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237" w:rsidRPr="001711CF" w:rsidRDefault="003A2237" w:rsidP="003A2237">
      <w:pPr>
        <w:pStyle w:val="KeinLeerraum"/>
        <w:jc w:val="center"/>
        <w:rPr>
          <w:rFonts w:cs="Tahoma"/>
          <w:b/>
        </w:rPr>
      </w:pPr>
      <w:r w:rsidRPr="001711CF">
        <w:rPr>
          <w:rFonts w:cs="Tahoma"/>
          <w:b/>
        </w:rPr>
        <w:t>FUEN Jahreskongress 18.-22.05.2016</w:t>
      </w:r>
    </w:p>
    <w:p w:rsidR="003A2237" w:rsidRPr="001711CF" w:rsidRDefault="003A2237" w:rsidP="003A2237">
      <w:pPr>
        <w:pStyle w:val="KeinLeerraum"/>
        <w:jc w:val="center"/>
        <w:rPr>
          <w:rFonts w:cs="Tahoma"/>
          <w:b/>
        </w:rPr>
      </w:pPr>
      <w:r w:rsidRPr="001711CF">
        <w:rPr>
          <w:rFonts w:cs="Tahoma"/>
          <w:b/>
        </w:rPr>
        <w:t>Eröffnungsrede Breslau 19.05.2016</w:t>
      </w:r>
    </w:p>
    <w:p w:rsidR="003A2237" w:rsidRPr="001711CF" w:rsidRDefault="003A2237" w:rsidP="003A2237">
      <w:pPr>
        <w:pStyle w:val="KeinLeerraum"/>
        <w:jc w:val="center"/>
        <w:rPr>
          <w:rFonts w:cs="Tahoma"/>
          <w:b/>
        </w:rPr>
      </w:pPr>
      <w:r w:rsidRPr="001711CF">
        <w:rPr>
          <w:rFonts w:cs="Tahoma"/>
          <w:b/>
        </w:rPr>
        <w:t>Hans Heinrich Hansen, Präsident</w:t>
      </w:r>
    </w:p>
    <w:p w:rsidR="005954DB" w:rsidRPr="001711CF" w:rsidRDefault="005954DB" w:rsidP="005954DB">
      <w:pPr>
        <w:rPr>
          <w:rFonts w:cs="Tahoma"/>
        </w:rPr>
      </w:pPr>
    </w:p>
    <w:p w:rsidR="005954DB" w:rsidRPr="001711CF" w:rsidRDefault="005954DB" w:rsidP="005954DB">
      <w:pPr>
        <w:rPr>
          <w:rFonts w:cs="Tahoma"/>
        </w:rPr>
      </w:pPr>
      <w:r w:rsidRPr="001711CF">
        <w:rPr>
          <w:rFonts w:cs="Tahoma"/>
        </w:rPr>
        <w:t>Anrede</w:t>
      </w:r>
    </w:p>
    <w:p w:rsidR="005954DB" w:rsidRPr="001711CF" w:rsidRDefault="005954DB" w:rsidP="005954DB">
      <w:pPr>
        <w:rPr>
          <w:rFonts w:cs="Tahoma"/>
        </w:rPr>
      </w:pPr>
      <w:r w:rsidRPr="001711CF">
        <w:rPr>
          <w:rFonts w:cs="Tahoma"/>
        </w:rPr>
        <w:t xml:space="preserve">Herzlichen Dank für die Einladung, nach </w:t>
      </w:r>
      <w:proofErr w:type="spellStart"/>
      <w:r w:rsidRPr="001711CF">
        <w:rPr>
          <w:rFonts w:cs="Tahoma"/>
        </w:rPr>
        <w:t>Wroszlaw</w:t>
      </w:r>
      <w:proofErr w:type="spellEnd"/>
      <w:r w:rsidRPr="001711CF">
        <w:rPr>
          <w:rFonts w:cs="Tahoma"/>
        </w:rPr>
        <w:t xml:space="preserve">, Breslau zu kommen! Wir wissen um die </w:t>
      </w:r>
      <w:r w:rsidR="003A2237" w:rsidRPr="001711CF">
        <w:rPr>
          <w:rFonts w:cs="Tahoma"/>
        </w:rPr>
        <w:t>große</w:t>
      </w:r>
      <w:r w:rsidRPr="001711CF">
        <w:rPr>
          <w:rFonts w:cs="Tahoma"/>
        </w:rPr>
        <w:t xml:space="preserve"> und wechselvolle Geschichte der jetzigen Europäischen Kulturhauptstadt. </w:t>
      </w:r>
    </w:p>
    <w:p w:rsidR="00462C5A" w:rsidRPr="001711CF" w:rsidRDefault="00462C5A" w:rsidP="00462C5A">
      <w:pPr>
        <w:rPr>
          <w:rFonts w:cs="Tahoma"/>
        </w:rPr>
      </w:pPr>
      <w:r w:rsidRPr="001711CF">
        <w:rPr>
          <w:rFonts w:cs="Tahoma"/>
        </w:rPr>
        <w:t>Wir kommen gern zu Ihnen nach Breslau, und wir sind gespannt auf das, was wir hier sehen und erfahren. Wir bringen unsere Erfahrungen als Minderheiten mit, die in wechselvollen Beziehungen zu ihren Staaten stehen. Wir danken dem VDG, dem Verband der deutschen sozial-kulturellen G</w:t>
      </w:r>
      <w:r w:rsidR="000607D8" w:rsidRPr="001711CF">
        <w:rPr>
          <w:rFonts w:cs="Tahoma"/>
        </w:rPr>
        <w:t>e</w:t>
      </w:r>
      <w:r w:rsidRPr="001711CF">
        <w:rPr>
          <w:rFonts w:cs="Tahoma"/>
        </w:rPr>
        <w:t>sellschaften in Polen</w:t>
      </w:r>
      <w:r w:rsidRPr="001711CF">
        <w:rPr>
          <w:rFonts w:cs="Tahoma"/>
          <w:color w:val="FF0000"/>
        </w:rPr>
        <w:t xml:space="preserve"> </w:t>
      </w:r>
      <w:r w:rsidRPr="001711CF">
        <w:rPr>
          <w:rFonts w:cs="Tahoma"/>
        </w:rPr>
        <w:t xml:space="preserve">und insbesondere Bernhard </w:t>
      </w:r>
      <w:proofErr w:type="spellStart"/>
      <w:r w:rsidRPr="001711CF">
        <w:rPr>
          <w:rFonts w:cs="Tahoma"/>
        </w:rPr>
        <w:t>Gaida</w:t>
      </w:r>
      <w:proofErr w:type="spellEnd"/>
      <w:r w:rsidRPr="001711CF">
        <w:rPr>
          <w:rFonts w:cs="Tahoma"/>
        </w:rPr>
        <w:t xml:space="preserve"> als ihrem Vorsitzenden für die viele Vorarbeit, die er und sein Team hier geleistet haben.</w:t>
      </w:r>
    </w:p>
    <w:p w:rsidR="005954DB" w:rsidRPr="001711CF" w:rsidRDefault="005954DB" w:rsidP="005954DB">
      <w:pPr>
        <w:rPr>
          <w:rFonts w:cs="Tahoma"/>
        </w:rPr>
      </w:pPr>
      <w:r w:rsidRPr="001711CF">
        <w:rPr>
          <w:rFonts w:cs="Tahoma"/>
        </w:rPr>
        <w:t xml:space="preserve">Lassen Sie mich mit einem Zitat von </w:t>
      </w:r>
      <w:proofErr w:type="spellStart"/>
      <w:r w:rsidRPr="001711CF">
        <w:rPr>
          <w:rFonts w:cs="Tahoma"/>
        </w:rPr>
        <w:t>Laotse</w:t>
      </w:r>
      <w:proofErr w:type="spellEnd"/>
      <w:r w:rsidRPr="001711CF">
        <w:rPr>
          <w:rFonts w:cs="Tahoma"/>
        </w:rPr>
        <w:t xml:space="preserve"> beginnen, dem weisen chinesischen Philosophen, dessen Worte auch heute noch Gültigkeit haben: </w:t>
      </w:r>
    </w:p>
    <w:p w:rsidR="005954DB" w:rsidRPr="001711CF" w:rsidRDefault="005954DB" w:rsidP="005954DB">
      <w:pPr>
        <w:pStyle w:val="KeinLeerraum"/>
        <w:jc w:val="center"/>
        <w:rPr>
          <w:rFonts w:cs="Tahoma"/>
          <w:i/>
        </w:rPr>
      </w:pPr>
      <w:r w:rsidRPr="001711CF">
        <w:rPr>
          <w:rFonts w:cs="Tahoma"/>
        </w:rPr>
        <w:t>„</w:t>
      </w:r>
      <w:r w:rsidRPr="001711CF">
        <w:rPr>
          <w:rFonts w:cs="Tahoma"/>
          <w:i/>
        </w:rPr>
        <w:t>Auf der ganzen Welt gibt es nichts Weicheres und Schwächeres als das Wasser.</w:t>
      </w:r>
    </w:p>
    <w:p w:rsidR="005954DB" w:rsidRPr="001711CF" w:rsidRDefault="005954DB" w:rsidP="005954DB">
      <w:pPr>
        <w:pStyle w:val="KeinLeerraum"/>
        <w:jc w:val="center"/>
        <w:rPr>
          <w:rFonts w:cs="Tahoma"/>
          <w:i/>
        </w:rPr>
      </w:pPr>
      <w:r w:rsidRPr="001711CF">
        <w:rPr>
          <w:rFonts w:cs="Tahoma"/>
          <w:i/>
        </w:rPr>
        <w:t>Und doch in der Art, wie es dem Harten zusetzt,</w:t>
      </w:r>
    </w:p>
    <w:p w:rsidR="005954DB" w:rsidRPr="001711CF" w:rsidRDefault="005954DB" w:rsidP="005954DB">
      <w:pPr>
        <w:pStyle w:val="KeinLeerraum"/>
        <w:jc w:val="center"/>
        <w:rPr>
          <w:rFonts w:cs="Tahoma"/>
          <w:i/>
        </w:rPr>
      </w:pPr>
      <w:r w:rsidRPr="001711CF">
        <w:rPr>
          <w:rFonts w:cs="Tahoma"/>
          <w:i/>
        </w:rPr>
        <w:t>kommt nichts ihm gleich.</w:t>
      </w:r>
    </w:p>
    <w:p w:rsidR="005954DB" w:rsidRPr="001711CF" w:rsidRDefault="005954DB" w:rsidP="005954DB">
      <w:pPr>
        <w:pStyle w:val="KeinLeerraum"/>
        <w:jc w:val="center"/>
        <w:rPr>
          <w:rFonts w:cs="Tahoma"/>
          <w:i/>
        </w:rPr>
      </w:pPr>
      <w:r w:rsidRPr="001711CF">
        <w:rPr>
          <w:rFonts w:cs="Tahoma"/>
          <w:i/>
        </w:rPr>
        <w:t>Es kann durch nichts verändert werden</w:t>
      </w:r>
      <w:r w:rsidR="003A2237" w:rsidRPr="001711CF">
        <w:rPr>
          <w:rFonts w:cs="Tahoma"/>
          <w:i/>
        </w:rPr>
        <w:t>.</w:t>
      </w:r>
    </w:p>
    <w:p w:rsidR="005954DB" w:rsidRPr="001711CF" w:rsidRDefault="005954DB" w:rsidP="005954DB">
      <w:pPr>
        <w:pStyle w:val="KeinLeerraum"/>
        <w:jc w:val="center"/>
        <w:rPr>
          <w:rFonts w:cs="Tahoma"/>
          <w:i/>
        </w:rPr>
      </w:pPr>
      <w:r w:rsidRPr="001711CF">
        <w:rPr>
          <w:rFonts w:cs="Tahoma"/>
          <w:i/>
        </w:rPr>
        <w:t>Dass Schwaches das Harte besiegt</w:t>
      </w:r>
    </w:p>
    <w:p w:rsidR="005954DB" w:rsidRPr="001711CF" w:rsidRDefault="005954DB" w:rsidP="005954DB">
      <w:pPr>
        <w:pStyle w:val="KeinLeerraum"/>
        <w:jc w:val="center"/>
        <w:rPr>
          <w:rFonts w:cs="Tahoma"/>
          <w:i/>
        </w:rPr>
      </w:pPr>
      <w:r w:rsidRPr="001711CF">
        <w:rPr>
          <w:rFonts w:cs="Tahoma"/>
          <w:i/>
        </w:rPr>
        <w:t>Und Weiches das Harte besiegt</w:t>
      </w:r>
    </w:p>
    <w:p w:rsidR="005954DB" w:rsidRPr="001711CF" w:rsidRDefault="005954DB" w:rsidP="005954DB">
      <w:pPr>
        <w:pStyle w:val="KeinLeerraum"/>
        <w:jc w:val="center"/>
        <w:rPr>
          <w:rFonts w:cs="Tahoma"/>
          <w:i/>
        </w:rPr>
      </w:pPr>
      <w:r w:rsidRPr="001711CF">
        <w:rPr>
          <w:rFonts w:cs="Tahoma"/>
          <w:i/>
        </w:rPr>
        <w:t>Weiss jedermann auf Erden,</w:t>
      </w:r>
    </w:p>
    <w:p w:rsidR="005954DB" w:rsidRPr="001711CF" w:rsidRDefault="005954DB" w:rsidP="005954DB">
      <w:pPr>
        <w:pStyle w:val="KeinLeerraum"/>
        <w:jc w:val="center"/>
        <w:rPr>
          <w:rFonts w:cs="Tahoma"/>
          <w:i/>
        </w:rPr>
      </w:pPr>
      <w:r w:rsidRPr="001711CF">
        <w:rPr>
          <w:rFonts w:cs="Tahoma"/>
          <w:i/>
        </w:rPr>
        <w:t>aber nie</w:t>
      </w:r>
      <w:r w:rsidR="003A2237" w:rsidRPr="001711CF">
        <w:rPr>
          <w:rFonts w:cs="Tahoma"/>
          <w:i/>
        </w:rPr>
        <w:t>mand vermag danach zu handeln.“</w:t>
      </w:r>
    </w:p>
    <w:p w:rsidR="005954DB" w:rsidRPr="001711CF" w:rsidRDefault="005954DB" w:rsidP="005954DB">
      <w:pPr>
        <w:pStyle w:val="KeinLeerraum"/>
        <w:jc w:val="center"/>
        <w:rPr>
          <w:rFonts w:cs="Tahoma"/>
          <w:i/>
        </w:rPr>
      </w:pPr>
    </w:p>
    <w:p w:rsidR="005954DB" w:rsidRPr="001711CF" w:rsidRDefault="005954DB" w:rsidP="005954DB">
      <w:pPr>
        <w:pStyle w:val="KeinLeerraum"/>
        <w:rPr>
          <w:rFonts w:cs="Tahoma"/>
        </w:rPr>
      </w:pPr>
      <w:r w:rsidRPr="001711CF">
        <w:rPr>
          <w:rFonts w:cs="Tahoma"/>
        </w:rPr>
        <w:t xml:space="preserve">Wir Minderheiten fühlen uns oft wie das Wasser, weich und schwach. </w:t>
      </w:r>
    </w:p>
    <w:p w:rsidR="005954DB" w:rsidRPr="001711CF" w:rsidRDefault="005954DB" w:rsidP="005954DB">
      <w:pPr>
        <w:pStyle w:val="KeinLeerraum"/>
        <w:rPr>
          <w:rFonts w:cs="Tahoma"/>
        </w:rPr>
      </w:pPr>
      <w:r w:rsidRPr="001711CF">
        <w:rPr>
          <w:rFonts w:cs="Tahoma"/>
        </w:rPr>
        <w:t xml:space="preserve">Dennoch ist es gerade diese scheinbare Schwäche, die uns dazu verhilft, in Dinge einzudringen, will sagen, sie zu verstehen, die andere aufgrund ihrer Position der vermeintlichen Stärke nicht verstehen. </w:t>
      </w:r>
    </w:p>
    <w:p w:rsidR="005954DB" w:rsidRPr="001711CF" w:rsidRDefault="005954DB" w:rsidP="005954DB">
      <w:pPr>
        <w:pStyle w:val="KeinLeerraum"/>
        <w:rPr>
          <w:rFonts w:cs="Tahoma"/>
        </w:rPr>
      </w:pPr>
      <w:r w:rsidRPr="001711CF">
        <w:rPr>
          <w:rFonts w:cs="Tahoma"/>
        </w:rPr>
        <w:t xml:space="preserve">Das ist unsere Stärke. </w:t>
      </w:r>
    </w:p>
    <w:p w:rsidR="004C0DC6" w:rsidRPr="001711CF" w:rsidRDefault="004C0DC6" w:rsidP="005954DB">
      <w:pPr>
        <w:pStyle w:val="KeinLeerraum"/>
        <w:rPr>
          <w:rFonts w:cs="Tahoma"/>
        </w:rPr>
      </w:pPr>
    </w:p>
    <w:p w:rsidR="004C0DC6" w:rsidRPr="001711CF" w:rsidRDefault="004C0DC6" w:rsidP="004C0DC6">
      <w:pPr>
        <w:rPr>
          <w:rFonts w:cs="Tahoma"/>
        </w:rPr>
      </w:pPr>
      <w:r w:rsidRPr="001711CF">
        <w:rPr>
          <w:rFonts w:cs="Tahoma"/>
        </w:rPr>
        <w:t xml:space="preserve">Als Bernhard </w:t>
      </w:r>
      <w:proofErr w:type="spellStart"/>
      <w:r w:rsidRPr="001711CF">
        <w:rPr>
          <w:rFonts w:cs="Tahoma"/>
        </w:rPr>
        <w:t>Gaida</w:t>
      </w:r>
      <w:proofErr w:type="spellEnd"/>
      <w:r w:rsidRPr="001711CF">
        <w:rPr>
          <w:rFonts w:cs="Tahoma"/>
        </w:rPr>
        <w:t xml:space="preserve"> als oberster Vertreter der deutschen Volksgruppen in Polen die FUEN 2013 eingeladen hat, hier in </w:t>
      </w:r>
      <w:proofErr w:type="spellStart"/>
      <w:r w:rsidRPr="001711CF">
        <w:rPr>
          <w:rFonts w:cs="Tahoma"/>
        </w:rPr>
        <w:t>Wro</w:t>
      </w:r>
      <w:r w:rsidR="00E324BE">
        <w:rPr>
          <w:rFonts w:cs="Tahoma"/>
        </w:rPr>
        <w:t>c</w:t>
      </w:r>
      <w:r w:rsidRPr="001711CF">
        <w:rPr>
          <w:rFonts w:cs="Tahoma"/>
        </w:rPr>
        <w:t>slaw</w:t>
      </w:r>
      <w:proofErr w:type="spellEnd"/>
      <w:r w:rsidRPr="001711CF">
        <w:rPr>
          <w:rFonts w:cs="Tahoma"/>
        </w:rPr>
        <w:t>/Breslau den Jahreskongress durchzuführen, war die Situation in Europa und in Polen eine völlig andere. Man war nahezu einhellig der Meinung, dass Europa dabei war ihre Krise zu überwinden. Das Problem mit Griechenland war zwar noch existent, die Arbeitslosigkeit unter Jugendlichen in den südlichen Staaten, Italien und Spanien stieg, aber das schien nach deutschen Maß</w:t>
      </w:r>
      <w:r w:rsidR="00E324BE">
        <w:rPr>
          <w:rFonts w:cs="Tahoma"/>
        </w:rPr>
        <w:t>s</w:t>
      </w:r>
      <w:r w:rsidRPr="001711CF">
        <w:rPr>
          <w:rFonts w:cs="Tahoma"/>
        </w:rPr>
        <w:t>täben der Preis für die Stabilität in Europa zu sein. Der Syrien Krieg eskalierte und die Flüchtlinge in den angrenzenden Staaten nahmen zu, auch die Toten auf dem Mittelmeer. Jeder von uns erinnert s</w:t>
      </w:r>
      <w:r w:rsidR="00FF3FE1" w:rsidRPr="001711CF">
        <w:rPr>
          <w:rFonts w:cs="Tahoma"/>
        </w:rPr>
        <w:t xml:space="preserve">ich an die Geschehnisse auf </w:t>
      </w:r>
      <w:proofErr w:type="spellStart"/>
      <w:r w:rsidR="00FF3FE1" w:rsidRPr="001711CF">
        <w:rPr>
          <w:rFonts w:cs="Tahoma"/>
        </w:rPr>
        <w:t>Lamp</w:t>
      </w:r>
      <w:r w:rsidRPr="001711CF">
        <w:rPr>
          <w:rFonts w:cs="Tahoma"/>
        </w:rPr>
        <w:t>edusa</w:t>
      </w:r>
      <w:proofErr w:type="spellEnd"/>
      <w:r w:rsidRPr="001711CF">
        <w:rPr>
          <w:rFonts w:cs="Tahoma"/>
        </w:rPr>
        <w:t xml:space="preserve">. Es gab </w:t>
      </w:r>
      <w:r w:rsidR="00FF3FE1" w:rsidRPr="001711CF">
        <w:rPr>
          <w:rFonts w:cs="Tahoma"/>
        </w:rPr>
        <w:t xml:space="preserve">jedoch </w:t>
      </w:r>
      <w:r w:rsidRPr="001711CF">
        <w:rPr>
          <w:rFonts w:cs="Tahoma"/>
        </w:rPr>
        <w:t xml:space="preserve">noch keine </w:t>
      </w:r>
      <w:r w:rsidR="00FF3FE1" w:rsidRPr="001711CF">
        <w:rPr>
          <w:rFonts w:cs="Tahoma"/>
        </w:rPr>
        <w:t xml:space="preserve">europäische </w:t>
      </w:r>
      <w:r w:rsidRPr="001711CF">
        <w:rPr>
          <w:rFonts w:cs="Tahoma"/>
        </w:rPr>
        <w:t xml:space="preserve">Flüchtlingsproblematik, jedenfalls erschien sie weit weg zu sein. Heute </w:t>
      </w:r>
      <w:r w:rsidRPr="001711CF">
        <w:rPr>
          <w:rFonts w:cs="Tahoma"/>
          <w:i/>
        </w:rPr>
        <w:t>müssen</w:t>
      </w:r>
      <w:r w:rsidRPr="001711CF">
        <w:rPr>
          <w:rFonts w:cs="Tahoma"/>
        </w:rPr>
        <w:t xml:space="preserve">  sich alle europäischen Staaten damit beschäftigen. Es gibt keine einheitliche Haltung dazu, und wenn wir in diesem Zustand der Unsicherheit etwas wissen, ist es dies: es gibt keine einfachen Lösungen. Die Europäische Gemeinschaft tut sich schon seit Jahren sehr schwer mit dieser Frage, und alle Versuche, eine gerechte Verteilung der Flüchtlinge zu bewerkstelligen, sind bis heute gescheitert.  </w:t>
      </w:r>
    </w:p>
    <w:p w:rsidR="004C0DC6" w:rsidRPr="001711CF" w:rsidRDefault="004C0DC6" w:rsidP="004C0DC6">
      <w:pPr>
        <w:rPr>
          <w:rFonts w:cs="Tahoma"/>
        </w:rPr>
      </w:pPr>
      <w:r w:rsidRPr="001711CF">
        <w:rPr>
          <w:rFonts w:cs="Tahoma"/>
        </w:rPr>
        <w:t>Heute scheint das Beispiel Ungarns, die Grenzen mit Stacheldraht zu schützen, Schule zu</w:t>
      </w:r>
      <w:r w:rsidR="00E324BE">
        <w:rPr>
          <w:rFonts w:cs="Tahoma"/>
        </w:rPr>
        <w:t xml:space="preserve"> machen. Grenzkontrollen allero</w:t>
      </w:r>
      <w:r w:rsidRPr="001711CF">
        <w:rPr>
          <w:rFonts w:cs="Tahoma"/>
        </w:rPr>
        <w:t>rten. Schengen liegt im Koma. Die EU in essentiellen Fragen zerstritten und weit vom Konsens entfernt. Symbolisch hat Polen die Europafahnen an wichtigen Orten entfernt und sie mit polnischen Fahnen ersetzt.</w:t>
      </w:r>
    </w:p>
    <w:p w:rsidR="004C0DC6" w:rsidRPr="001711CF" w:rsidRDefault="004C0DC6" w:rsidP="004C0DC6">
      <w:pPr>
        <w:rPr>
          <w:rFonts w:cs="Tahoma"/>
        </w:rPr>
      </w:pPr>
      <w:r w:rsidRPr="001711CF">
        <w:rPr>
          <w:rFonts w:cs="Tahoma"/>
        </w:rPr>
        <w:t>Sie trifft dabei auf weitgehende Zustimmung bei ihrer Bevölkerung, auch in ihrer Ablehnung ein angemessenes Flüchtlingskontingent zu übernehmen. Das ist in unseren Augen eine ungute Entwicklung, denn sie leistet einem Nationalismus Vorschub, den wir für fast überwunden glaubten. ABER auch damit steht Polen nicht allein! Nationalismus macht sich in vielen Staaten breit. Im Westen in den alten EU-Staaten wie Holland, Frankreich, Dänemark</w:t>
      </w:r>
      <w:r w:rsidR="00FF3FE1" w:rsidRPr="001711CF">
        <w:rPr>
          <w:rFonts w:cs="Tahoma"/>
        </w:rPr>
        <w:t>, Österreich</w:t>
      </w:r>
      <w:r w:rsidRPr="001711CF">
        <w:rPr>
          <w:rFonts w:cs="Tahoma"/>
        </w:rPr>
        <w:t xml:space="preserve"> und Deutschland mit einer neuen recht</w:t>
      </w:r>
      <w:r w:rsidR="00FF3FE1" w:rsidRPr="001711CF">
        <w:rPr>
          <w:rFonts w:cs="Tahoma"/>
        </w:rPr>
        <w:t>s</w:t>
      </w:r>
      <w:r w:rsidRPr="001711CF">
        <w:rPr>
          <w:rFonts w:cs="Tahoma"/>
        </w:rPr>
        <w:t>nationalen Partei. Im Osten scheint zusätzlich noch der Begriff der illiberalen Demokratie attraktiv für die Regierungen in Ungarn, Polen Kroatien und Serbien zu sein.</w:t>
      </w:r>
    </w:p>
    <w:p w:rsidR="00E324BE" w:rsidRDefault="004C0DC6" w:rsidP="00B60D87">
      <w:pPr>
        <w:pStyle w:val="KeinLeerraum"/>
        <w:rPr>
          <w:rFonts w:cs="Tahoma"/>
        </w:rPr>
      </w:pPr>
      <w:r w:rsidRPr="001711CF">
        <w:rPr>
          <w:rFonts w:cs="Tahoma"/>
        </w:rPr>
        <w:t>Nationalismus kann in unseren Augen keine Lösun</w:t>
      </w:r>
      <w:r w:rsidR="00E324BE">
        <w:rPr>
          <w:rFonts w:cs="Tahoma"/>
        </w:rPr>
        <w:t xml:space="preserve">g sein, denn wir leben in einer </w:t>
      </w:r>
      <w:r w:rsidRPr="001711CF">
        <w:rPr>
          <w:rFonts w:cs="Tahoma"/>
        </w:rPr>
        <w:t>globalisierten Welt, in der die Kommunikations</w:t>
      </w:r>
      <w:r w:rsidR="00E324BE">
        <w:rPr>
          <w:rFonts w:cs="Tahoma"/>
        </w:rPr>
        <w:t xml:space="preserve">mittel wie Fernsehen, </w:t>
      </w:r>
      <w:proofErr w:type="spellStart"/>
      <w:r w:rsidR="00E324BE">
        <w:rPr>
          <w:rFonts w:cs="Tahoma"/>
        </w:rPr>
        <w:t>Facebook,</w:t>
      </w:r>
      <w:proofErr w:type="gramStart"/>
      <w:r w:rsidRPr="001711CF">
        <w:rPr>
          <w:rFonts w:cs="Tahoma"/>
        </w:rPr>
        <w:t>Twitter</w:t>
      </w:r>
      <w:proofErr w:type="spellEnd"/>
      <w:proofErr w:type="gramEnd"/>
      <w:r w:rsidRPr="001711CF">
        <w:rPr>
          <w:rFonts w:cs="Tahoma"/>
        </w:rPr>
        <w:t xml:space="preserve"> und ähnliches sowie einige NG</w:t>
      </w:r>
      <w:r w:rsidR="00E324BE">
        <w:rPr>
          <w:rFonts w:cs="Tahoma"/>
        </w:rPr>
        <w:t xml:space="preserve">Os wie Greenpeace und andere in </w:t>
      </w:r>
      <w:r w:rsidRPr="001711CF">
        <w:rPr>
          <w:rFonts w:cs="Tahoma"/>
        </w:rPr>
        <w:t>Sekundenschnelle auf Ereignisse reagieren und si</w:t>
      </w:r>
      <w:r w:rsidR="00E324BE">
        <w:rPr>
          <w:rFonts w:cs="Tahoma"/>
        </w:rPr>
        <w:t xml:space="preserve">e über die Welt publizieren. </w:t>
      </w:r>
    </w:p>
    <w:p w:rsidR="004C0DC6" w:rsidRDefault="00E324BE" w:rsidP="00B60D87">
      <w:pPr>
        <w:pStyle w:val="KeinLeerraum"/>
        <w:rPr>
          <w:rFonts w:cs="Tahoma"/>
        </w:rPr>
      </w:pPr>
      <w:r>
        <w:rPr>
          <w:rFonts w:cs="Tahoma"/>
        </w:rPr>
        <w:t xml:space="preserve">Da </w:t>
      </w:r>
      <w:r w:rsidR="004C0DC6" w:rsidRPr="001711CF">
        <w:rPr>
          <w:rFonts w:cs="Tahoma"/>
        </w:rPr>
        <w:t>kann m</w:t>
      </w:r>
      <w:r w:rsidR="000607D8" w:rsidRPr="001711CF">
        <w:rPr>
          <w:rFonts w:cs="Tahoma"/>
        </w:rPr>
        <w:t>an nicht einfach Grenzen schließ</w:t>
      </w:r>
      <w:r w:rsidR="004C0DC6" w:rsidRPr="001711CF">
        <w:rPr>
          <w:rFonts w:cs="Tahoma"/>
        </w:rPr>
        <w:t xml:space="preserve">en. </w:t>
      </w:r>
    </w:p>
    <w:p w:rsidR="00B60D87" w:rsidRPr="00E324BE" w:rsidRDefault="00B60D87" w:rsidP="00E324BE">
      <w:pPr>
        <w:pStyle w:val="KeinLeerraum"/>
        <w:rPr>
          <w:i/>
        </w:rPr>
      </w:pPr>
    </w:p>
    <w:p w:rsidR="004C0DC6" w:rsidRPr="001711CF" w:rsidRDefault="004C0DC6" w:rsidP="004C0DC6">
      <w:pPr>
        <w:rPr>
          <w:rFonts w:cs="Tahoma"/>
        </w:rPr>
      </w:pPr>
      <w:r w:rsidRPr="001711CF">
        <w:rPr>
          <w:rFonts w:cs="Tahoma"/>
        </w:rPr>
        <w:t>Es hat immer und überall Flüchtlingsströme und Völkerwanderunge</w:t>
      </w:r>
      <w:r w:rsidR="000607D8" w:rsidRPr="001711CF">
        <w:rPr>
          <w:rFonts w:cs="Tahoma"/>
        </w:rPr>
        <w:t>n gegeben. Die Menschen verließ</w:t>
      </w:r>
      <w:r w:rsidRPr="001711CF">
        <w:rPr>
          <w:rFonts w:cs="Tahoma"/>
        </w:rPr>
        <w:t xml:space="preserve">en ihre Heimat notgedrungen. So auch heute. </w:t>
      </w:r>
    </w:p>
    <w:p w:rsidR="004C0DC6" w:rsidRPr="001711CF" w:rsidRDefault="004C0DC6" w:rsidP="004C0DC6">
      <w:pPr>
        <w:rPr>
          <w:rFonts w:cs="Tahoma"/>
        </w:rPr>
      </w:pPr>
      <w:r w:rsidRPr="001711CF">
        <w:rPr>
          <w:rFonts w:cs="Tahoma"/>
        </w:rPr>
        <w:t xml:space="preserve">Noch einmal: es gibt keine einfachen Lösungen. Niemand hat </w:t>
      </w:r>
      <w:r w:rsidRPr="001711CF">
        <w:rPr>
          <w:rFonts w:cs="Tahoma"/>
          <w:b/>
        </w:rPr>
        <w:t xml:space="preserve">die </w:t>
      </w:r>
      <w:r w:rsidRPr="001711CF">
        <w:rPr>
          <w:rFonts w:cs="Tahoma"/>
        </w:rPr>
        <w:t xml:space="preserve">Lösung. </w:t>
      </w:r>
    </w:p>
    <w:p w:rsidR="004C0DC6" w:rsidRPr="001711CF" w:rsidRDefault="004C0DC6" w:rsidP="005954DB">
      <w:pPr>
        <w:rPr>
          <w:rFonts w:cs="Tahoma"/>
        </w:rPr>
      </w:pPr>
      <w:r w:rsidRPr="001711CF">
        <w:rPr>
          <w:rFonts w:cs="Tahoma"/>
        </w:rPr>
        <w:t>Und dennoch</w:t>
      </w:r>
      <w:r w:rsidR="000607D8" w:rsidRPr="001711CF">
        <w:rPr>
          <w:rFonts w:cs="Tahoma"/>
        </w:rPr>
        <w:t xml:space="preserve"> bleibt auch dies eine unumstöß</w:t>
      </w:r>
      <w:r w:rsidRPr="001711CF">
        <w:rPr>
          <w:rFonts w:cs="Tahoma"/>
        </w:rPr>
        <w:t>liche Wahrheit: Die größte Gefahr für uns als Spezies Mensch besteht darin, dass wir unsere Mitmenschlichkeit vergessen und nur auf unseren eigenen Teller schauen, um zu sehen, ob wir tatsächlich etwas abgeben müssen.</w:t>
      </w:r>
    </w:p>
    <w:p w:rsidR="00976F5D" w:rsidRPr="001711CF" w:rsidRDefault="00976F5D" w:rsidP="005954DB">
      <w:pPr>
        <w:rPr>
          <w:rFonts w:cs="Tahoma"/>
        </w:rPr>
      </w:pPr>
      <w:r w:rsidRPr="001711CF">
        <w:rPr>
          <w:rFonts w:cs="Tahoma"/>
        </w:rPr>
        <w:t>Anrede</w:t>
      </w:r>
    </w:p>
    <w:p w:rsidR="00500E88" w:rsidRPr="001711CF" w:rsidRDefault="004C0DC6" w:rsidP="005954DB">
      <w:pPr>
        <w:rPr>
          <w:rFonts w:cs="Tahoma"/>
        </w:rPr>
      </w:pPr>
      <w:r w:rsidRPr="001711CF">
        <w:rPr>
          <w:rFonts w:cs="Tahoma"/>
        </w:rPr>
        <w:t>In diesem Jahr hat Deutschland den Vorsitz in der OSZE</w:t>
      </w:r>
      <w:r w:rsidR="00855D20" w:rsidRPr="001711CF">
        <w:rPr>
          <w:rFonts w:cs="Tahoma"/>
        </w:rPr>
        <w:t>.</w:t>
      </w:r>
    </w:p>
    <w:p w:rsidR="00A85AB6" w:rsidRPr="001711CF" w:rsidRDefault="00FF3FE1" w:rsidP="00A85AB6">
      <w:pPr>
        <w:rPr>
          <w:rFonts w:cs="Tahoma"/>
        </w:rPr>
      </w:pPr>
      <w:r w:rsidRPr="001711CF">
        <w:rPr>
          <w:rFonts w:cs="Tahoma"/>
        </w:rPr>
        <w:t>Vor wenigen Wochen fand in D</w:t>
      </w:r>
      <w:r w:rsidR="00E03EA5" w:rsidRPr="001711CF">
        <w:rPr>
          <w:rFonts w:cs="Tahoma"/>
        </w:rPr>
        <w:t>en Haag eine Konferenz statt, zu der die Hohe Kommissarin für Minderheiten</w:t>
      </w:r>
      <w:r w:rsidRPr="001711CF">
        <w:rPr>
          <w:rFonts w:cs="Tahoma"/>
        </w:rPr>
        <w:t xml:space="preserve"> in der OSZE</w:t>
      </w:r>
      <w:r w:rsidR="00E03EA5" w:rsidRPr="001711CF">
        <w:rPr>
          <w:rFonts w:cs="Tahoma"/>
        </w:rPr>
        <w:t xml:space="preserve"> Astrid Thors eingeladen hatte. Der Anlass war das 20 jährige Bestehen der Haager Empfehlungen</w:t>
      </w:r>
      <w:r w:rsidR="00A85AB6" w:rsidRPr="001711CF">
        <w:rPr>
          <w:rFonts w:cs="Tahoma"/>
        </w:rPr>
        <w:t xml:space="preserve"> zu</w:t>
      </w:r>
      <w:r w:rsidR="00E03EA5" w:rsidRPr="001711CF">
        <w:rPr>
          <w:rFonts w:cs="Tahoma"/>
        </w:rPr>
        <w:t xml:space="preserve"> Bildungsrechte</w:t>
      </w:r>
      <w:r w:rsidR="002E7053" w:rsidRPr="001711CF">
        <w:rPr>
          <w:rFonts w:cs="Tahoma"/>
        </w:rPr>
        <w:t>n</w:t>
      </w:r>
      <w:r w:rsidR="00E03EA5" w:rsidRPr="001711CF">
        <w:rPr>
          <w:rFonts w:cs="Tahoma"/>
        </w:rPr>
        <w:t xml:space="preserve"> für Minderheiten.</w:t>
      </w:r>
    </w:p>
    <w:p w:rsidR="00A85AB6" w:rsidRPr="001711CF" w:rsidRDefault="00A85AB6" w:rsidP="00A85AB6">
      <w:pPr>
        <w:rPr>
          <w:rFonts w:cs="Tahoma"/>
        </w:rPr>
      </w:pPr>
      <w:r w:rsidRPr="001711CF">
        <w:rPr>
          <w:rFonts w:cs="Tahoma"/>
        </w:rPr>
        <w:t>Der Sonderbeauftragte für den deutschen Vorsitz in der OSZE, Gernot Erler, sagte in seiner Eröffnungsrede:</w:t>
      </w:r>
      <w:r w:rsidR="00FF3FE1" w:rsidRPr="001711CF">
        <w:rPr>
          <w:rFonts w:cs="Tahoma"/>
        </w:rPr>
        <w:t xml:space="preserve"> „Heute</w:t>
      </w:r>
      <w:r w:rsidR="0000157E" w:rsidRPr="001711CF">
        <w:rPr>
          <w:rFonts w:cs="Tahoma"/>
        </w:rPr>
        <w:t xml:space="preserve"> sollten wir uns mehr und mehr darüber klar werden</w:t>
      </w:r>
      <w:r w:rsidR="00FF3FE1" w:rsidRPr="001711CF">
        <w:rPr>
          <w:rFonts w:cs="Tahoma"/>
        </w:rPr>
        <w:t>,</w:t>
      </w:r>
      <w:r w:rsidR="0000157E" w:rsidRPr="001711CF">
        <w:rPr>
          <w:rFonts w:cs="Tahoma"/>
        </w:rPr>
        <w:t xml:space="preserve"> wie entscheidend die richtige Behandlung von Minderheiten durch Sicherung von Gleichberechtigung, To</w:t>
      </w:r>
      <w:r w:rsidR="00FF3FE1" w:rsidRPr="001711CF">
        <w:rPr>
          <w:rFonts w:cs="Tahoma"/>
        </w:rPr>
        <w:t>leranz und grenzüberschreitendem</w:t>
      </w:r>
      <w:r w:rsidR="0000157E" w:rsidRPr="001711CF">
        <w:rPr>
          <w:rFonts w:cs="Tahoma"/>
        </w:rPr>
        <w:t xml:space="preserve"> Dialog</w:t>
      </w:r>
      <w:r w:rsidR="008340D5" w:rsidRPr="001711CF">
        <w:rPr>
          <w:rFonts w:cs="Tahoma"/>
        </w:rPr>
        <w:t xml:space="preserve"> für die Vorbeugung von Konflikten ist.</w:t>
      </w:r>
      <w:r w:rsidR="00FF3FE1" w:rsidRPr="001711CF">
        <w:rPr>
          <w:rFonts w:cs="Tahoma"/>
        </w:rPr>
        <w:t>“</w:t>
      </w:r>
      <w:r w:rsidR="008340D5" w:rsidRPr="001711CF">
        <w:rPr>
          <w:rFonts w:cs="Tahoma"/>
        </w:rPr>
        <w:t xml:space="preserve"> </w:t>
      </w:r>
      <w:r w:rsidR="004F4543" w:rsidRPr="001711CF">
        <w:rPr>
          <w:rFonts w:cs="Tahoma"/>
        </w:rPr>
        <w:t xml:space="preserve">Und: </w:t>
      </w:r>
      <w:r w:rsidR="00FF3FE1" w:rsidRPr="001711CF">
        <w:rPr>
          <w:rFonts w:cs="Tahoma"/>
        </w:rPr>
        <w:t>„</w:t>
      </w:r>
      <w:r w:rsidR="004F4543" w:rsidRPr="001711CF">
        <w:rPr>
          <w:rFonts w:cs="Tahoma"/>
        </w:rPr>
        <w:t>Wir sollten unseren Blick richten auf den einzigartigen und bereichernden Beitrag</w:t>
      </w:r>
      <w:r w:rsidR="00FF3FE1" w:rsidRPr="001711CF">
        <w:rPr>
          <w:rFonts w:cs="Tahoma"/>
        </w:rPr>
        <w:t>,</w:t>
      </w:r>
      <w:r w:rsidR="004F4543" w:rsidRPr="001711CF">
        <w:rPr>
          <w:rFonts w:cs="Tahoma"/>
        </w:rPr>
        <w:t xml:space="preserve"> den nationale Minderheiten für die Gesellschaft in der sie leben</w:t>
      </w:r>
      <w:r w:rsidR="00A1635B">
        <w:rPr>
          <w:rFonts w:cs="Tahoma"/>
        </w:rPr>
        <w:t>,</w:t>
      </w:r>
      <w:r w:rsidR="00FF3FE1" w:rsidRPr="001711CF">
        <w:rPr>
          <w:rFonts w:cs="Tahoma"/>
        </w:rPr>
        <w:t xml:space="preserve"> leisten können,</w:t>
      </w:r>
      <w:r w:rsidR="004F4543" w:rsidRPr="001711CF">
        <w:rPr>
          <w:rFonts w:cs="Tahoma"/>
        </w:rPr>
        <w:t xml:space="preserve"> als auch für ihren Mutterstaat.</w:t>
      </w:r>
    </w:p>
    <w:p w:rsidR="004F4543" w:rsidRPr="001711CF" w:rsidRDefault="00580DD5" w:rsidP="00A85AB6">
      <w:pPr>
        <w:rPr>
          <w:rFonts w:cs="Tahoma"/>
        </w:rPr>
      </w:pPr>
      <w:r w:rsidRPr="001711CF">
        <w:rPr>
          <w:rFonts w:cs="Tahoma"/>
        </w:rPr>
        <w:t>Diese Perspektive hat den deutschen Vorsitz inspiriert</w:t>
      </w:r>
      <w:r w:rsidR="00FF3FE1" w:rsidRPr="001711CF">
        <w:rPr>
          <w:rFonts w:cs="Tahoma"/>
        </w:rPr>
        <w:t>,</w:t>
      </w:r>
      <w:r w:rsidRPr="001711CF">
        <w:rPr>
          <w:rFonts w:cs="Tahoma"/>
        </w:rPr>
        <w:t xml:space="preserve"> nationale Minderheiten als eine ihrer Prioritäten für 2016 zu wählen als Reaktion auf aktuelle Herausforderungen in </w:t>
      </w:r>
      <w:r w:rsidR="00FF3FE1" w:rsidRPr="001711CF">
        <w:rPr>
          <w:rFonts w:cs="Tahoma"/>
        </w:rPr>
        <w:t>den Ländern der OSZE</w:t>
      </w:r>
      <w:r w:rsidRPr="001711CF">
        <w:rPr>
          <w:rFonts w:cs="Tahoma"/>
        </w:rPr>
        <w:t>.</w:t>
      </w:r>
      <w:r w:rsidR="00FF3FE1" w:rsidRPr="001711CF">
        <w:rPr>
          <w:rFonts w:cs="Tahoma"/>
        </w:rPr>
        <w:t xml:space="preserve"> Dabei ist ausdrücklich auch vom deutschen </w:t>
      </w:r>
      <w:r w:rsidRPr="001711CF">
        <w:rPr>
          <w:rFonts w:cs="Tahoma"/>
        </w:rPr>
        <w:t xml:space="preserve"> </w:t>
      </w:r>
      <w:r w:rsidR="00FF3FE1" w:rsidRPr="001711CF">
        <w:rPr>
          <w:rFonts w:cs="Tahoma"/>
        </w:rPr>
        <w:t>Außenminister</w:t>
      </w:r>
      <w:r w:rsidRPr="001711CF">
        <w:rPr>
          <w:rFonts w:cs="Tahoma"/>
        </w:rPr>
        <w:t xml:space="preserve"> Frank Walter Steinmeier unterstrichen worden, dass man sich die guten Erfahrungen aus dem deutsch-dänischen Grenzland</w:t>
      </w:r>
      <w:r w:rsidR="00C76E95" w:rsidRPr="001711CF">
        <w:rPr>
          <w:rFonts w:cs="Tahoma"/>
        </w:rPr>
        <w:t xml:space="preserve"> mit der Einbindung des ECMI und der FUEN in der OSZE 2016 zu Nutzen machen möchte.</w:t>
      </w:r>
    </w:p>
    <w:p w:rsidR="00FF3FE1" w:rsidRPr="001711CF" w:rsidRDefault="00FF3FE1" w:rsidP="003C587E">
      <w:pPr>
        <w:pStyle w:val="KeinLeerraum"/>
        <w:rPr>
          <w:rFonts w:cs="Tahoma"/>
        </w:rPr>
      </w:pPr>
      <w:r w:rsidRPr="001711CF">
        <w:rPr>
          <w:rFonts w:cs="Tahoma"/>
        </w:rPr>
        <w:t>Auch hat</w:t>
      </w:r>
      <w:r w:rsidR="003C587E" w:rsidRPr="001711CF">
        <w:rPr>
          <w:rFonts w:cs="Tahoma"/>
        </w:rPr>
        <w:t xml:space="preserve"> Außenmini</w:t>
      </w:r>
      <w:r w:rsidR="000607D8" w:rsidRPr="001711CF">
        <w:rPr>
          <w:rFonts w:cs="Tahoma"/>
        </w:rPr>
        <w:t xml:space="preserve">ster Frank Walter Steinmeier </w:t>
      </w:r>
      <w:r w:rsidR="003C587E" w:rsidRPr="001711CF">
        <w:rPr>
          <w:rFonts w:cs="Tahoma"/>
        </w:rPr>
        <w:t xml:space="preserve"> 2015 in seiner Rede in Berlin</w:t>
      </w:r>
      <w:r w:rsidR="00C0629A" w:rsidRPr="001711CF">
        <w:rPr>
          <w:rFonts w:cs="Tahoma"/>
        </w:rPr>
        <w:t xml:space="preserve"> anlässlich des 60 jährigen Jubiläums der Bonn-Kopenhagener Erklärungen</w:t>
      </w:r>
      <w:r w:rsidR="003C587E" w:rsidRPr="001711CF">
        <w:rPr>
          <w:rFonts w:cs="Tahoma"/>
        </w:rPr>
        <w:t xml:space="preserve"> darauf hingewiesen, dass die FUEN mit den vielen verschiedenen Mitgliedsorganisationen in den verschiedenen Ländern eine Kontaktfläche hat, die  sehr schnell und sehr früh reagieren kann. </w:t>
      </w:r>
    </w:p>
    <w:p w:rsidR="000607D8" w:rsidRDefault="003C587E" w:rsidP="00B60D87">
      <w:pPr>
        <w:pStyle w:val="KeinLeerraum"/>
        <w:rPr>
          <w:rFonts w:cs="Tahoma"/>
        </w:rPr>
      </w:pPr>
      <w:r w:rsidRPr="001711CF">
        <w:rPr>
          <w:rFonts w:cs="Tahoma"/>
        </w:rPr>
        <w:t xml:space="preserve">Ich sage darüber hinaus, dass die FUEN auch deshalb so wichtig ist, </w:t>
      </w:r>
      <w:r w:rsidRPr="00BF5C40">
        <w:rPr>
          <w:rFonts w:cs="Tahoma"/>
          <w:color w:val="000000" w:themeColor="text1"/>
        </w:rPr>
        <w:t xml:space="preserve">weil sie </w:t>
      </w:r>
      <w:r w:rsidR="00E324BE" w:rsidRPr="00BF5C40">
        <w:rPr>
          <w:rFonts w:cs="Tahoma"/>
          <w:color w:val="000000" w:themeColor="text1"/>
        </w:rPr>
        <w:t xml:space="preserve">auf der gleichen Ebene arbeitet wie die </w:t>
      </w:r>
      <w:r w:rsidRPr="00BF5C40">
        <w:rPr>
          <w:rFonts w:cs="Tahoma"/>
          <w:color w:val="000000" w:themeColor="text1"/>
        </w:rPr>
        <w:t xml:space="preserve"> Menschen, um die es geht</w:t>
      </w:r>
      <w:r w:rsidR="00E324BE" w:rsidRPr="00BF5C40">
        <w:rPr>
          <w:rFonts w:cs="Tahoma"/>
          <w:color w:val="000000" w:themeColor="text1"/>
        </w:rPr>
        <w:t>.</w:t>
      </w:r>
      <w:r w:rsidR="00E324BE">
        <w:rPr>
          <w:rFonts w:cs="Tahoma"/>
          <w:color w:val="FF0000"/>
        </w:rPr>
        <w:t xml:space="preserve"> </w:t>
      </w:r>
      <w:r w:rsidR="00E324BE">
        <w:rPr>
          <w:rFonts w:cs="Tahoma"/>
        </w:rPr>
        <w:t xml:space="preserve">Wir </w:t>
      </w:r>
      <w:r w:rsidRPr="001711CF">
        <w:rPr>
          <w:rFonts w:cs="Tahoma"/>
        </w:rPr>
        <w:t xml:space="preserve">haben gleichzeitig durch unsere </w:t>
      </w:r>
      <w:r w:rsidR="00E324BE" w:rsidRPr="00BF5C40">
        <w:rPr>
          <w:rFonts w:cs="Tahoma"/>
          <w:color w:val="000000" w:themeColor="text1"/>
        </w:rPr>
        <w:t>breite</w:t>
      </w:r>
      <w:r w:rsidR="00E324BE">
        <w:rPr>
          <w:rFonts w:cs="Tahoma"/>
          <w:color w:val="FF0000"/>
        </w:rPr>
        <w:t xml:space="preserve"> </w:t>
      </w:r>
      <w:r w:rsidRPr="001711CF">
        <w:rPr>
          <w:rFonts w:cs="Tahoma"/>
        </w:rPr>
        <w:t xml:space="preserve">Kenntnis der Minderheiten die Möglichkeit des Vergleichs von innen her. </w:t>
      </w:r>
    </w:p>
    <w:p w:rsidR="00B60D87" w:rsidRPr="00BF5C40" w:rsidRDefault="00B60D87" w:rsidP="00B60D87">
      <w:pPr>
        <w:pStyle w:val="KeinLeerraum"/>
        <w:rPr>
          <w:rFonts w:cs="Tahoma"/>
          <w:color w:val="000000" w:themeColor="text1"/>
        </w:rPr>
      </w:pPr>
    </w:p>
    <w:p w:rsidR="00C0629A" w:rsidRPr="001711CF" w:rsidRDefault="00C76E95" w:rsidP="005954DB">
      <w:pPr>
        <w:rPr>
          <w:rFonts w:cs="Tahoma"/>
        </w:rPr>
      </w:pPr>
      <w:r w:rsidRPr="001711CF">
        <w:rPr>
          <w:rFonts w:cs="Tahoma"/>
        </w:rPr>
        <w:t>Wir werden</w:t>
      </w:r>
      <w:r w:rsidR="005954DB" w:rsidRPr="001711CF">
        <w:rPr>
          <w:rFonts w:cs="Tahoma"/>
        </w:rPr>
        <w:t xml:space="preserve"> uns</w:t>
      </w:r>
      <w:r w:rsidR="00FF3FE1" w:rsidRPr="001711CF">
        <w:rPr>
          <w:rFonts w:cs="Tahoma"/>
        </w:rPr>
        <w:t xml:space="preserve"> m</w:t>
      </w:r>
      <w:r w:rsidR="00BB2762" w:rsidRPr="001711CF">
        <w:rPr>
          <w:rFonts w:cs="Tahoma"/>
        </w:rPr>
        <w:t>orgen</w:t>
      </w:r>
      <w:r w:rsidR="005954DB" w:rsidRPr="001711CF">
        <w:rPr>
          <w:rFonts w:cs="Tahoma"/>
        </w:rPr>
        <w:t xml:space="preserve"> mit der Lage Europas und der Position der nationalen Minderheiten im Rahmen des deutschen OSZE-Vorsitzes beschäftigen. Wir wollen, dass hier nicht nur die sehr wichtigen Experten, sondern eben insbesondere auch die Minderheiten selber ihren Beitrag dazu leisten.</w:t>
      </w:r>
      <w:r w:rsidR="00A72182" w:rsidRPr="001711CF">
        <w:rPr>
          <w:rFonts w:cs="Tahoma"/>
        </w:rPr>
        <w:t xml:space="preserve"> </w:t>
      </w:r>
      <w:proofErr w:type="gramStart"/>
      <w:r w:rsidR="00FF3FE1" w:rsidRPr="001711CF">
        <w:rPr>
          <w:rFonts w:cs="Tahoma"/>
        </w:rPr>
        <w:t xml:space="preserve">Das ist ein </w:t>
      </w:r>
      <w:r w:rsidR="00A72182" w:rsidRPr="001711CF">
        <w:rPr>
          <w:rFonts w:cs="Tahoma"/>
        </w:rPr>
        <w:t xml:space="preserve">Erfahrungsaustausch und </w:t>
      </w:r>
      <w:r w:rsidR="00FF3FE1" w:rsidRPr="001711CF">
        <w:rPr>
          <w:rFonts w:cs="Tahoma"/>
        </w:rPr>
        <w:t>zugleich eine Chance</w:t>
      </w:r>
      <w:r w:rsidR="00A72182" w:rsidRPr="001711CF">
        <w:rPr>
          <w:rFonts w:cs="Tahoma"/>
        </w:rPr>
        <w:t xml:space="preserve"> für die Minderheiten</w:t>
      </w:r>
      <w:r w:rsidR="00FF3FE1" w:rsidRPr="001711CF">
        <w:rPr>
          <w:rFonts w:cs="Tahoma"/>
        </w:rPr>
        <w:t>,</w:t>
      </w:r>
      <w:r w:rsidR="00A72182" w:rsidRPr="001711CF">
        <w:rPr>
          <w:rFonts w:cs="Tahoma"/>
        </w:rPr>
        <w:t xml:space="preserve"> ihre Funktion im europäischen Kontext zu unterstreichen.</w:t>
      </w:r>
      <w:proofErr w:type="gramEnd"/>
    </w:p>
    <w:p w:rsidR="0048041A" w:rsidRPr="001711CF" w:rsidRDefault="0048041A" w:rsidP="0048041A">
      <w:pPr>
        <w:rPr>
          <w:rFonts w:eastAsia="Times New Roman" w:cs="Tahoma"/>
        </w:rPr>
      </w:pPr>
    </w:p>
    <w:p w:rsidR="0048041A" w:rsidRPr="001711CF" w:rsidRDefault="00737F8B" w:rsidP="0048041A">
      <w:pPr>
        <w:rPr>
          <w:rFonts w:eastAsia="Times New Roman" w:cs="Tahoma"/>
        </w:rPr>
      </w:pPr>
      <w:r w:rsidRPr="001711CF">
        <w:rPr>
          <w:rFonts w:eastAsia="Times New Roman" w:cs="Tahoma"/>
        </w:rPr>
        <w:t xml:space="preserve">Deshalb sind </w:t>
      </w:r>
      <w:r w:rsidR="0048041A" w:rsidRPr="001711CF">
        <w:rPr>
          <w:rFonts w:eastAsia="Times New Roman" w:cs="Tahoma"/>
        </w:rPr>
        <w:t>Voraussetzungen für ei</w:t>
      </w:r>
      <w:r w:rsidRPr="001711CF">
        <w:rPr>
          <w:rFonts w:eastAsia="Times New Roman" w:cs="Tahoma"/>
        </w:rPr>
        <w:t>ne gute Minderheitenpolitik</w:t>
      </w:r>
      <w:r w:rsidR="0048041A" w:rsidRPr="001711CF">
        <w:rPr>
          <w:rFonts w:eastAsia="Times New Roman" w:cs="Tahoma"/>
        </w:rPr>
        <w:t>:</w:t>
      </w:r>
    </w:p>
    <w:p w:rsidR="0048041A" w:rsidRPr="001711CF" w:rsidRDefault="00737F8B" w:rsidP="00737F8B">
      <w:pPr>
        <w:pStyle w:val="Listenabsatz"/>
        <w:numPr>
          <w:ilvl w:val="0"/>
          <w:numId w:val="8"/>
        </w:numPr>
        <w:rPr>
          <w:rFonts w:eastAsia="Times New Roman" w:cs="Tahoma"/>
        </w:rPr>
      </w:pPr>
      <w:r w:rsidRPr="001711CF">
        <w:rPr>
          <w:rFonts w:eastAsia="Times New Roman" w:cs="Tahoma"/>
        </w:rPr>
        <w:t>G</w:t>
      </w:r>
      <w:r w:rsidR="0048041A" w:rsidRPr="001711CF">
        <w:rPr>
          <w:rFonts w:eastAsia="Times New Roman" w:cs="Tahoma"/>
        </w:rPr>
        <w:t>ute Beziehung</w:t>
      </w:r>
      <w:r w:rsidRPr="001711CF">
        <w:rPr>
          <w:rFonts w:eastAsia="Times New Roman" w:cs="Tahoma"/>
        </w:rPr>
        <w:t>en</w:t>
      </w:r>
      <w:r w:rsidR="0048041A" w:rsidRPr="001711CF">
        <w:rPr>
          <w:rFonts w:eastAsia="Times New Roman" w:cs="Tahoma"/>
        </w:rPr>
        <w:t xml:space="preserve"> zwischen den </w:t>
      </w:r>
      <w:proofErr w:type="spellStart"/>
      <w:r w:rsidR="0048041A" w:rsidRPr="001711CF">
        <w:rPr>
          <w:rFonts w:eastAsia="Times New Roman" w:cs="Tahoma"/>
        </w:rPr>
        <w:t>kinstates</w:t>
      </w:r>
      <w:proofErr w:type="spellEnd"/>
      <w:r w:rsidR="0048041A" w:rsidRPr="001711CF">
        <w:rPr>
          <w:rFonts w:eastAsia="Times New Roman" w:cs="Tahoma"/>
        </w:rPr>
        <w:t>.</w:t>
      </w:r>
    </w:p>
    <w:p w:rsidR="00737F8B" w:rsidRPr="001711CF" w:rsidRDefault="0048041A" w:rsidP="0048041A">
      <w:pPr>
        <w:pStyle w:val="Listenabsatz"/>
        <w:numPr>
          <w:ilvl w:val="0"/>
          <w:numId w:val="8"/>
        </w:numPr>
        <w:rPr>
          <w:rFonts w:eastAsia="Times New Roman" w:cs="Tahoma"/>
        </w:rPr>
      </w:pPr>
      <w:r w:rsidRPr="001711CF">
        <w:rPr>
          <w:rFonts w:eastAsia="Times New Roman" w:cs="Tahoma"/>
        </w:rPr>
        <w:t>Dialog auf Augenhöhe zwischen Mehrheit und Minderheit.</w:t>
      </w:r>
    </w:p>
    <w:p w:rsidR="0048041A" w:rsidRPr="001711CF" w:rsidRDefault="0048041A" w:rsidP="0048041A">
      <w:pPr>
        <w:pStyle w:val="Listenabsatz"/>
        <w:numPr>
          <w:ilvl w:val="0"/>
          <w:numId w:val="8"/>
        </w:numPr>
        <w:rPr>
          <w:rFonts w:eastAsia="Times New Roman" w:cs="Tahoma"/>
        </w:rPr>
      </w:pPr>
      <w:r w:rsidRPr="001711CF">
        <w:rPr>
          <w:rFonts w:eastAsia="Times New Roman" w:cs="Tahoma"/>
        </w:rPr>
        <w:t>Eine positive Sonderbehandlung der Minderheiten. Denn: wenn man Gleichheit will, kann man Ungleiches nicht gleich behandeln.</w:t>
      </w:r>
    </w:p>
    <w:p w:rsidR="0048041A" w:rsidRPr="001711CF" w:rsidRDefault="0048041A" w:rsidP="005954DB">
      <w:pPr>
        <w:rPr>
          <w:rFonts w:cs="Tahoma"/>
        </w:rPr>
      </w:pPr>
    </w:p>
    <w:p w:rsidR="00E324BE" w:rsidRDefault="007856BA" w:rsidP="003C587E">
      <w:pPr>
        <w:pStyle w:val="KeinLeerraum"/>
        <w:rPr>
          <w:rFonts w:cs="Tahoma"/>
        </w:rPr>
      </w:pPr>
      <w:r w:rsidRPr="001711CF">
        <w:rPr>
          <w:rFonts w:cs="Tahoma"/>
        </w:rPr>
        <w:t>Ich zitiere nochmal</w:t>
      </w:r>
      <w:r w:rsidR="008A4513" w:rsidRPr="001711CF">
        <w:rPr>
          <w:rFonts w:cs="Tahoma"/>
        </w:rPr>
        <w:t xml:space="preserve"> den </w:t>
      </w:r>
      <w:proofErr w:type="gramStart"/>
      <w:r w:rsidR="008A4513" w:rsidRPr="001711CF">
        <w:rPr>
          <w:rFonts w:cs="Tahoma"/>
        </w:rPr>
        <w:t>Sonderbeauftragten für den deutschen OSZE</w:t>
      </w:r>
      <w:proofErr w:type="gramEnd"/>
      <w:r w:rsidR="008A4513" w:rsidRPr="001711CF">
        <w:rPr>
          <w:rFonts w:cs="Tahoma"/>
        </w:rPr>
        <w:t xml:space="preserve"> Vorsitz</w:t>
      </w:r>
      <w:r w:rsidR="00737F8B" w:rsidRPr="001711CF">
        <w:rPr>
          <w:rFonts w:cs="Tahoma"/>
        </w:rPr>
        <w:t xml:space="preserve"> Gernot Erler</w:t>
      </w:r>
      <w:r w:rsidR="008A4513" w:rsidRPr="001711CF">
        <w:rPr>
          <w:rFonts w:cs="Tahoma"/>
        </w:rPr>
        <w:t>:</w:t>
      </w:r>
      <w:r w:rsidR="00A872E5" w:rsidRPr="001711CF">
        <w:rPr>
          <w:rFonts w:cs="Tahoma"/>
        </w:rPr>
        <w:t xml:space="preserve"> </w:t>
      </w:r>
    </w:p>
    <w:p w:rsidR="00A872E5" w:rsidRPr="001711CF" w:rsidRDefault="00737F8B" w:rsidP="003C587E">
      <w:pPr>
        <w:pStyle w:val="KeinLeerraum"/>
        <w:rPr>
          <w:rFonts w:cs="Tahoma"/>
        </w:rPr>
      </w:pPr>
      <w:r w:rsidRPr="001711CF">
        <w:rPr>
          <w:rFonts w:cs="Tahoma"/>
        </w:rPr>
        <w:t>„</w:t>
      </w:r>
      <w:r w:rsidR="007856BA" w:rsidRPr="001711CF">
        <w:rPr>
          <w:rFonts w:cs="Tahoma"/>
        </w:rPr>
        <w:t>Als Deutsche können wir uns glücklich schätzen, dass wir solche positiven Erfahrungen mit nationalen Minderheiten als Brückenbauer haben wie z.B. zwischen Deutschland und Dänemark in den letzten Jahrzehnten</w:t>
      </w:r>
      <w:r w:rsidR="00A872E5" w:rsidRPr="001711CF">
        <w:rPr>
          <w:rFonts w:cs="Tahoma"/>
        </w:rPr>
        <w:t>.</w:t>
      </w:r>
      <w:r w:rsidR="00E324BE">
        <w:rPr>
          <w:rFonts w:cs="Tahoma"/>
        </w:rPr>
        <w:t>“</w:t>
      </w:r>
      <w:r w:rsidR="00A872E5" w:rsidRPr="001711CF">
        <w:rPr>
          <w:rFonts w:cs="Tahoma"/>
        </w:rPr>
        <w:t xml:space="preserve">  </w:t>
      </w:r>
    </w:p>
    <w:p w:rsidR="007856BA" w:rsidRPr="001711CF" w:rsidRDefault="007856BA" w:rsidP="003C587E">
      <w:pPr>
        <w:pStyle w:val="KeinLeerraum"/>
        <w:rPr>
          <w:rFonts w:cs="Tahoma"/>
        </w:rPr>
      </w:pPr>
      <w:r w:rsidRPr="001711CF">
        <w:rPr>
          <w:rFonts w:cs="Tahoma"/>
        </w:rPr>
        <w:t xml:space="preserve">Das ist ja </w:t>
      </w:r>
      <w:r w:rsidRPr="00A1635B">
        <w:rPr>
          <w:rFonts w:cs="Tahoma"/>
          <w:b/>
        </w:rPr>
        <w:t>mein</w:t>
      </w:r>
      <w:r w:rsidRPr="001711CF">
        <w:rPr>
          <w:rFonts w:cs="Tahoma"/>
        </w:rPr>
        <w:t xml:space="preserve"> Credo: wir alle brauchen Anerkennung, und wir wollen gleichberechtigt und gleichwertig behandelt werden. </w:t>
      </w:r>
    </w:p>
    <w:p w:rsidR="00EC27B9" w:rsidRDefault="00EC27B9" w:rsidP="003C587E">
      <w:pPr>
        <w:rPr>
          <w:rFonts w:cs="Tahoma"/>
        </w:rPr>
      </w:pPr>
    </w:p>
    <w:p w:rsidR="007856BA" w:rsidRPr="001711CF" w:rsidRDefault="007856BA" w:rsidP="003C587E">
      <w:pPr>
        <w:rPr>
          <w:rFonts w:cs="Tahoma"/>
        </w:rPr>
      </w:pPr>
      <w:r w:rsidRPr="001711CF">
        <w:rPr>
          <w:rFonts w:cs="Tahoma"/>
        </w:rPr>
        <w:t xml:space="preserve">Man kann dies auch Grundvoraussetzungen für das Funktionieren von  Demokratie nennen. </w:t>
      </w:r>
      <w:r w:rsidR="00EC27B9">
        <w:rPr>
          <w:rFonts w:cs="Tahoma"/>
        </w:rPr>
        <w:t>Diese Grundvoraussetzungen wären gegeben, wenn unsere MSPI Erfolg gehabt hätte. Nun müssen wir noch auf ein Gerichtsurteil in Luxembourg warten, um zu wissen, ob überhaupt und wenn ja wie Minderheitenrechte in der EU verankert werden können.</w:t>
      </w:r>
    </w:p>
    <w:p w:rsidR="00961D56" w:rsidRPr="001711CF" w:rsidRDefault="007856BA" w:rsidP="003C587E">
      <w:pPr>
        <w:rPr>
          <w:rStyle w:val="normaltextrun"/>
          <w:rFonts w:cs="Tahoma"/>
        </w:rPr>
      </w:pPr>
      <w:r w:rsidRPr="001711CF">
        <w:rPr>
          <w:rStyle w:val="normaltextrun"/>
          <w:rFonts w:cs="Tahoma"/>
        </w:rPr>
        <w:t>Wir wollen ein Europa, in dem wir uns zu Hause fühlen und in dem wir als Minderheiten Gehör finden.</w:t>
      </w:r>
    </w:p>
    <w:p w:rsidR="00B67249" w:rsidRPr="001711CF" w:rsidRDefault="007570D6" w:rsidP="007570D6">
      <w:pPr>
        <w:rPr>
          <w:rFonts w:cs="Tahoma"/>
        </w:rPr>
      </w:pPr>
      <w:r>
        <w:rPr>
          <w:rFonts w:cs="Tahoma"/>
        </w:rPr>
        <w:t>Anrede</w:t>
      </w:r>
      <w:r w:rsidR="003C587E" w:rsidRPr="001711CF">
        <w:rPr>
          <w:rFonts w:cs="Tahoma"/>
        </w:rPr>
        <w:t xml:space="preserve">                                                                                    </w:t>
      </w:r>
      <w:r w:rsidR="00393BE8" w:rsidRPr="001711CF">
        <w:rPr>
          <w:rFonts w:cs="Tahoma"/>
        </w:rPr>
        <w:t xml:space="preserve">                          </w:t>
      </w:r>
    </w:p>
    <w:p w:rsidR="00737F8B" w:rsidRPr="001711CF" w:rsidRDefault="00513F6D" w:rsidP="00C01372">
      <w:pPr>
        <w:rPr>
          <w:rFonts w:cs="Tahoma"/>
        </w:rPr>
      </w:pPr>
      <w:r w:rsidRPr="001711CF">
        <w:rPr>
          <w:rFonts w:cs="Tahoma"/>
        </w:rPr>
        <w:t>In Europa gibt es viele ernst zu nehmende Konflikte die drohen</w:t>
      </w:r>
      <w:r w:rsidR="00737F8B" w:rsidRPr="001711CF">
        <w:rPr>
          <w:rFonts w:cs="Tahoma"/>
        </w:rPr>
        <w:t>,</w:t>
      </w:r>
      <w:r w:rsidRPr="001711CF">
        <w:rPr>
          <w:rFonts w:cs="Tahoma"/>
        </w:rPr>
        <w:t xml:space="preserve"> die besteh</w:t>
      </w:r>
      <w:r w:rsidR="0041121C" w:rsidRPr="001711CF">
        <w:rPr>
          <w:rFonts w:cs="Tahoma"/>
        </w:rPr>
        <w:t xml:space="preserve">ende Ordnung zu destabilisieren, aber in der Krise gibt es eben auch die Möglichkeit zum neuen Denken. Ein Teil des neuen Denkens könnte sein, dass </w:t>
      </w:r>
      <w:r w:rsidR="00737F8B" w:rsidRPr="001711CF">
        <w:rPr>
          <w:rFonts w:cs="Tahoma"/>
        </w:rPr>
        <w:t>man sich darauf besinnt, wieder den Mensch in den Mittelpunkt zu stellen.</w:t>
      </w:r>
      <w:r w:rsidR="00E324BE">
        <w:rPr>
          <w:rFonts w:cs="Tahoma"/>
        </w:rPr>
        <w:t xml:space="preserve"> </w:t>
      </w:r>
      <w:r w:rsidR="00737F8B" w:rsidRPr="001711CF">
        <w:rPr>
          <w:rFonts w:cs="Tahoma"/>
        </w:rPr>
        <w:t>Ein Sta</w:t>
      </w:r>
      <w:r w:rsidR="0041121C" w:rsidRPr="001711CF">
        <w:rPr>
          <w:rFonts w:cs="Tahoma"/>
        </w:rPr>
        <w:t>cheldrahtverhau zwischen den Länd</w:t>
      </w:r>
      <w:r w:rsidR="00737F8B" w:rsidRPr="001711CF">
        <w:rPr>
          <w:rFonts w:cs="Tahoma"/>
        </w:rPr>
        <w:t xml:space="preserve">ern </w:t>
      </w:r>
      <w:r w:rsidR="00E324BE">
        <w:rPr>
          <w:rFonts w:cs="Tahoma"/>
        </w:rPr>
        <w:t xml:space="preserve">kann </w:t>
      </w:r>
      <w:r w:rsidR="00737F8B" w:rsidRPr="001711CF">
        <w:rPr>
          <w:rFonts w:cs="Tahoma"/>
        </w:rPr>
        <w:t xml:space="preserve">nicht die Zukunft sein. </w:t>
      </w:r>
    </w:p>
    <w:p w:rsidR="00E324BE" w:rsidRDefault="00737F8B" w:rsidP="00E324BE">
      <w:pPr>
        <w:pStyle w:val="Listenabsatz"/>
        <w:numPr>
          <w:ilvl w:val="0"/>
          <w:numId w:val="11"/>
        </w:numPr>
        <w:rPr>
          <w:rFonts w:cs="Tahoma"/>
        </w:rPr>
      </w:pPr>
      <w:r w:rsidRPr="00E324BE">
        <w:rPr>
          <w:rFonts w:cs="Tahoma"/>
        </w:rPr>
        <w:t>Man wird n</w:t>
      </w:r>
      <w:r w:rsidR="00C01372" w:rsidRPr="00E324BE">
        <w:rPr>
          <w:rFonts w:cs="Tahoma"/>
        </w:rPr>
        <w:t>eue Wirtschaftsmodelle</w:t>
      </w:r>
      <w:r w:rsidRPr="00E324BE">
        <w:rPr>
          <w:rFonts w:cs="Tahoma"/>
        </w:rPr>
        <w:t xml:space="preserve"> entwickeln müssen,</w:t>
      </w:r>
      <w:r w:rsidR="00C01372" w:rsidRPr="00E324BE">
        <w:rPr>
          <w:rFonts w:cs="Tahoma"/>
        </w:rPr>
        <w:t xml:space="preserve"> die in höherem Masse inklusiv und gerecht sind</w:t>
      </w:r>
      <w:r w:rsidRPr="00E324BE">
        <w:rPr>
          <w:rFonts w:cs="Tahoma"/>
        </w:rPr>
        <w:t xml:space="preserve">. </w:t>
      </w:r>
    </w:p>
    <w:p w:rsidR="00E324BE" w:rsidRDefault="00737F8B" w:rsidP="00E324BE">
      <w:pPr>
        <w:pStyle w:val="Listenabsatz"/>
        <w:numPr>
          <w:ilvl w:val="0"/>
          <w:numId w:val="11"/>
        </w:numPr>
        <w:rPr>
          <w:rFonts w:cs="Tahoma"/>
        </w:rPr>
      </w:pPr>
      <w:r w:rsidRPr="00E324BE">
        <w:rPr>
          <w:rFonts w:cs="Tahoma"/>
        </w:rPr>
        <w:t xml:space="preserve">Man wird eine </w:t>
      </w:r>
      <w:r w:rsidRPr="00A1635B">
        <w:rPr>
          <w:rFonts w:cs="Tahoma"/>
          <w:b/>
        </w:rPr>
        <w:t>neue Kultur des Dialogs</w:t>
      </w:r>
      <w:r w:rsidR="00C01372" w:rsidRPr="00E324BE">
        <w:rPr>
          <w:rFonts w:cs="Tahoma"/>
        </w:rPr>
        <w:t xml:space="preserve"> entwickeln</w:t>
      </w:r>
      <w:r w:rsidRPr="00E324BE">
        <w:rPr>
          <w:rFonts w:cs="Tahoma"/>
        </w:rPr>
        <w:t xml:space="preserve"> müssen</w:t>
      </w:r>
      <w:r w:rsidR="00C01372" w:rsidRPr="00E324BE">
        <w:rPr>
          <w:rFonts w:cs="Tahoma"/>
        </w:rPr>
        <w:t>, so</w:t>
      </w:r>
      <w:r w:rsidR="00BB2E9B" w:rsidRPr="00E324BE">
        <w:rPr>
          <w:rFonts w:cs="Tahoma"/>
        </w:rPr>
        <w:t xml:space="preserve"> meint es auf jeden Fall der Pap</w:t>
      </w:r>
      <w:r w:rsidR="00C01372" w:rsidRPr="00E324BE">
        <w:rPr>
          <w:rFonts w:cs="Tahoma"/>
        </w:rPr>
        <w:t>s</w:t>
      </w:r>
      <w:r w:rsidR="00BB2E9B" w:rsidRPr="00E324BE">
        <w:rPr>
          <w:rFonts w:cs="Tahoma"/>
        </w:rPr>
        <w:t>t bei der Verleihung des Karlspreises vor kurzem</w:t>
      </w:r>
      <w:r w:rsidR="00C01372" w:rsidRPr="00E324BE">
        <w:rPr>
          <w:rFonts w:cs="Tahoma"/>
        </w:rPr>
        <w:t xml:space="preserve">. </w:t>
      </w:r>
    </w:p>
    <w:p w:rsidR="00E324BE" w:rsidRDefault="00C01372" w:rsidP="00E324BE">
      <w:pPr>
        <w:ind w:left="360"/>
        <w:rPr>
          <w:rFonts w:cs="Tahoma"/>
        </w:rPr>
      </w:pPr>
      <w:r w:rsidRPr="00E324BE">
        <w:rPr>
          <w:rFonts w:cs="Tahoma"/>
        </w:rPr>
        <w:t xml:space="preserve">Von unserer Seite würde ich hinzufügen: </w:t>
      </w:r>
    </w:p>
    <w:p w:rsidR="00BB2E9B" w:rsidRPr="00E324BE" w:rsidRDefault="0041121C" w:rsidP="00B60D87">
      <w:pPr>
        <w:pStyle w:val="Listenabsatz"/>
        <w:numPr>
          <w:ilvl w:val="0"/>
          <w:numId w:val="12"/>
        </w:numPr>
        <w:ind w:left="709"/>
        <w:rPr>
          <w:rFonts w:cs="Tahoma"/>
        </w:rPr>
      </w:pPr>
      <w:r w:rsidRPr="00E324BE">
        <w:rPr>
          <w:rFonts w:cs="Tahoma"/>
        </w:rPr>
        <w:t xml:space="preserve">jeder 7. Bürger in Europa </w:t>
      </w:r>
      <w:r w:rsidR="00E324BE">
        <w:rPr>
          <w:rFonts w:cs="Tahoma"/>
        </w:rPr>
        <w:t xml:space="preserve">gehört </w:t>
      </w:r>
      <w:r w:rsidRPr="00E324BE">
        <w:rPr>
          <w:rFonts w:cs="Tahoma"/>
        </w:rPr>
        <w:t>einer autocht</w:t>
      </w:r>
      <w:r w:rsidR="00BB2E9B" w:rsidRPr="00E324BE">
        <w:rPr>
          <w:rFonts w:cs="Tahoma"/>
        </w:rPr>
        <w:t>h</w:t>
      </w:r>
      <w:r w:rsidR="00E324BE">
        <w:rPr>
          <w:rFonts w:cs="Tahoma"/>
        </w:rPr>
        <w:t>onen Minderheit an</w:t>
      </w:r>
    </w:p>
    <w:p w:rsidR="0041121C" w:rsidRPr="001711CF" w:rsidRDefault="0041121C" w:rsidP="0041121C">
      <w:pPr>
        <w:pStyle w:val="Listenabsatz"/>
        <w:numPr>
          <w:ilvl w:val="0"/>
          <w:numId w:val="10"/>
        </w:numPr>
        <w:rPr>
          <w:rFonts w:cs="Tahoma"/>
        </w:rPr>
      </w:pPr>
      <w:r w:rsidRPr="001711CF">
        <w:rPr>
          <w:rFonts w:cs="Tahoma"/>
        </w:rPr>
        <w:t>und dass eine progressive Min</w:t>
      </w:r>
      <w:r w:rsidR="00BB2E9B" w:rsidRPr="001711CF">
        <w:rPr>
          <w:rFonts w:cs="Tahoma"/>
        </w:rPr>
        <w:t>derheitenpolitik darauf beruht,</w:t>
      </w:r>
      <w:r w:rsidR="00E324BE">
        <w:rPr>
          <w:rFonts w:cs="Tahoma"/>
        </w:rPr>
        <w:t xml:space="preserve"> </w:t>
      </w:r>
      <w:r w:rsidRPr="001711CF">
        <w:rPr>
          <w:rFonts w:cs="Tahoma"/>
        </w:rPr>
        <w:t xml:space="preserve">dass man nicht diskriminiert, sondern dass die Mitglieder dieser Gemeinschaften die gleichen Rechte haben wie die übrigen Bürger, </w:t>
      </w:r>
    </w:p>
    <w:p w:rsidR="0041121C" w:rsidRPr="001711CF" w:rsidRDefault="0041121C" w:rsidP="00BB2E9B">
      <w:pPr>
        <w:pStyle w:val="Listenabsatz"/>
        <w:numPr>
          <w:ilvl w:val="0"/>
          <w:numId w:val="10"/>
        </w:numPr>
        <w:rPr>
          <w:rFonts w:cs="Tahoma"/>
        </w:rPr>
      </w:pPr>
      <w:r w:rsidRPr="001711CF">
        <w:rPr>
          <w:rFonts w:cs="Tahoma"/>
        </w:rPr>
        <w:t xml:space="preserve">dass sie geschützt sind durch die Verfassung </w:t>
      </w:r>
    </w:p>
    <w:p w:rsidR="00BB2E9B" w:rsidRPr="001711CF" w:rsidRDefault="0041121C" w:rsidP="0041121C">
      <w:pPr>
        <w:pStyle w:val="Listenabsatz"/>
        <w:numPr>
          <w:ilvl w:val="0"/>
          <w:numId w:val="10"/>
        </w:numPr>
        <w:rPr>
          <w:rFonts w:cs="Tahoma"/>
        </w:rPr>
      </w:pPr>
      <w:r w:rsidRPr="001711CF">
        <w:rPr>
          <w:rFonts w:cs="Tahoma"/>
        </w:rPr>
        <w:t xml:space="preserve">dass die Freiheit, sich </w:t>
      </w:r>
      <w:r w:rsidR="00BB2E9B" w:rsidRPr="001711CF">
        <w:rPr>
          <w:rFonts w:cs="Tahoma"/>
        </w:rPr>
        <w:t>äußern</w:t>
      </w:r>
      <w:r w:rsidRPr="001711CF">
        <w:rPr>
          <w:rFonts w:cs="Tahoma"/>
        </w:rPr>
        <w:t xml:space="preserve"> und sich in Gruppen und in Gemeinschaften artikulieren zu kön</w:t>
      </w:r>
      <w:r w:rsidR="00BB2E9B" w:rsidRPr="001711CF">
        <w:rPr>
          <w:rFonts w:cs="Tahoma"/>
        </w:rPr>
        <w:t>nen, nicht eingeengt wird</w:t>
      </w:r>
      <w:r w:rsidRPr="001711CF">
        <w:rPr>
          <w:rFonts w:cs="Tahoma"/>
        </w:rPr>
        <w:t xml:space="preserve"> </w:t>
      </w:r>
    </w:p>
    <w:p w:rsidR="0041121C" w:rsidRPr="001711CF" w:rsidRDefault="0041121C" w:rsidP="0041121C">
      <w:pPr>
        <w:pStyle w:val="Listenabsatz"/>
        <w:numPr>
          <w:ilvl w:val="0"/>
          <w:numId w:val="10"/>
        </w:numPr>
        <w:rPr>
          <w:rFonts w:cs="Tahoma"/>
        </w:rPr>
      </w:pPr>
      <w:r w:rsidRPr="001711CF">
        <w:rPr>
          <w:rFonts w:cs="Tahoma"/>
        </w:rPr>
        <w:t xml:space="preserve">und dass die Frage, ob man sich als Angehöriger einer Minderheit fühlt, jedem Einzelnen überlassen bleibt und nicht überprüft werden darf.  </w:t>
      </w:r>
    </w:p>
    <w:p w:rsidR="0041121C" w:rsidRPr="001711CF" w:rsidRDefault="0041121C" w:rsidP="0041121C">
      <w:pPr>
        <w:rPr>
          <w:rFonts w:cs="Tahoma"/>
        </w:rPr>
      </w:pPr>
      <w:r w:rsidRPr="001711CF">
        <w:rPr>
          <w:rFonts w:cs="Tahoma"/>
        </w:rPr>
        <w:t xml:space="preserve">Diese Voraussetzungen wurden 1955 </w:t>
      </w:r>
      <w:r w:rsidR="00BB2E9B" w:rsidRPr="001711CF">
        <w:rPr>
          <w:rFonts w:cs="Tahoma"/>
        </w:rPr>
        <w:t xml:space="preserve">zwischen Deutschland und Dänemark </w:t>
      </w:r>
      <w:r w:rsidRPr="001711CF">
        <w:rPr>
          <w:rFonts w:cs="Tahoma"/>
        </w:rPr>
        <w:t xml:space="preserve">durch die Bonn-Kopenhagener Erklärungen geschaffen. </w:t>
      </w:r>
    </w:p>
    <w:p w:rsidR="0041121C" w:rsidRPr="001711CF" w:rsidRDefault="0041121C" w:rsidP="0041121C">
      <w:pPr>
        <w:rPr>
          <w:rFonts w:cs="Tahoma"/>
        </w:rPr>
      </w:pPr>
      <w:r w:rsidRPr="001711CF">
        <w:rPr>
          <w:rFonts w:cs="Tahoma"/>
        </w:rPr>
        <w:t>Ich wünsche jedem Land, in dem Minderheiten leben, die Übernahme die</w:t>
      </w:r>
      <w:r w:rsidR="00BB2E9B" w:rsidRPr="001711CF">
        <w:rPr>
          <w:rFonts w:cs="Tahoma"/>
        </w:rPr>
        <w:t>ser grundlegenden Regeln, damit der</w:t>
      </w:r>
      <w:r w:rsidRPr="001711CF">
        <w:rPr>
          <w:rFonts w:cs="Tahoma"/>
        </w:rPr>
        <w:t xml:space="preserve"> Geist des Vertrauens und der Anerkennung</w:t>
      </w:r>
      <w:r w:rsidR="00BB2E9B" w:rsidRPr="001711CF">
        <w:rPr>
          <w:rFonts w:cs="Tahoma"/>
        </w:rPr>
        <w:t xml:space="preserve"> wächst.  Er bildet die Grundlage dafür, dass</w:t>
      </w:r>
      <w:r w:rsidRPr="001711CF">
        <w:rPr>
          <w:rFonts w:cs="Tahoma"/>
        </w:rPr>
        <w:t xml:space="preserve"> Minderheit und Mehrheit in einem gedeihlichen Miteinander leben können. </w:t>
      </w:r>
    </w:p>
    <w:p w:rsidR="00C01372" w:rsidRPr="00B60D87" w:rsidRDefault="00BB2E9B" w:rsidP="00B67249">
      <w:pPr>
        <w:rPr>
          <w:rFonts w:cs="Tahoma"/>
        </w:rPr>
      </w:pPr>
      <w:r w:rsidRPr="001711CF">
        <w:rPr>
          <w:rFonts w:cs="Tahoma"/>
        </w:rPr>
        <w:t>Für die a</w:t>
      </w:r>
      <w:r w:rsidR="00875880" w:rsidRPr="001711CF">
        <w:rPr>
          <w:rFonts w:cs="Tahoma"/>
        </w:rPr>
        <w:t>lten wie für die neuen Minderheiten wünsche ich</w:t>
      </w:r>
      <w:r w:rsidRPr="001711CF">
        <w:rPr>
          <w:rFonts w:cs="Tahoma"/>
        </w:rPr>
        <w:t xml:space="preserve">, </w:t>
      </w:r>
      <w:r w:rsidR="00875880" w:rsidRPr="001711CF">
        <w:rPr>
          <w:rFonts w:cs="Tahoma"/>
        </w:rPr>
        <w:t>da</w:t>
      </w:r>
      <w:r w:rsidRPr="001711CF">
        <w:rPr>
          <w:rFonts w:cs="Tahoma"/>
        </w:rPr>
        <w:t>s</w:t>
      </w:r>
      <w:r w:rsidR="00875880" w:rsidRPr="001711CF">
        <w:rPr>
          <w:rFonts w:cs="Tahoma"/>
        </w:rPr>
        <w:t>s wir die Angst vor der Verschiedenheit überwinden.</w:t>
      </w:r>
    </w:p>
    <w:p w:rsidR="00C819A8" w:rsidRDefault="00C819A8" w:rsidP="00B67249">
      <w:pPr>
        <w:rPr>
          <w:rFonts w:cs="Tahoma"/>
        </w:rPr>
      </w:pPr>
      <w:r w:rsidRPr="001711CF">
        <w:rPr>
          <w:rFonts w:cs="Tahoma"/>
        </w:rPr>
        <w:t>Sehr geehrte Hohe Kommissarin, liebe Astrid</w:t>
      </w:r>
      <w:r w:rsidR="00BB2E9B" w:rsidRPr="001711CF">
        <w:rPr>
          <w:rFonts w:cs="Tahoma"/>
        </w:rPr>
        <w:t xml:space="preserve"> Thors. Ihre </w:t>
      </w:r>
      <w:r w:rsidR="00DC5865" w:rsidRPr="001711CF">
        <w:rPr>
          <w:rFonts w:cs="Tahoma"/>
        </w:rPr>
        <w:t xml:space="preserve"> Fürsorge gilt den Minderheiten Europa</w:t>
      </w:r>
      <w:r w:rsidR="00717D05" w:rsidRPr="001711CF">
        <w:rPr>
          <w:rFonts w:cs="Tahoma"/>
        </w:rPr>
        <w:t xml:space="preserve">s. </w:t>
      </w:r>
      <w:r w:rsidR="00BB2E9B" w:rsidRPr="001711CF">
        <w:rPr>
          <w:rFonts w:cs="Tahoma"/>
        </w:rPr>
        <w:t xml:space="preserve">Und weil wir beide Skandinavier sind, darf ich im bei uns üblichen Du fortfahren. </w:t>
      </w:r>
      <w:r w:rsidR="00717D05" w:rsidRPr="001711CF">
        <w:rPr>
          <w:rFonts w:cs="Tahoma"/>
        </w:rPr>
        <w:t xml:space="preserve">Ich freue mich, dass du </w:t>
      </w:r>
      <w:r w:rsidR="00BB2E9B" w:rsidRPr="001711CF">
        <w:rPr>
          <w:rFonts w:cs="Tahoma"/>
        </w:rPr>
        <w:t>unsere Einladung angenommen</w:t>
      </w:r>
      <w:r w:rsidR="00DC5865" w:rsidRPr="001711CF">
        <w:rPr>
          <w:rFonts w:cs="Tahoma"/>
        </w:rPr>
        <w:t xml:space="preserve"> und dich bereit erklärt hast</w:t>
      </w:r>
      <w:r w:rsidR="00BB2E9B" w:rsidRPr="001711CF">
        <w:rPr>
          <w:rFonts w:cs="Tahoma"/>
        </w:rPr>
        <w:t>,</w:t>
      </w:r>
      <w:r w:rsidR="00DC5865" w:rsidRPr="001711CF">
        <w:rPr>
          <w:rFonts w:cs="Tahoma"/>
        </w:rPr>
        <w:t xml:space="preserve"> die Hauptrede an diesem Kongress </w:t>
      </w:r>
      <w:r w:rsidR="00717D05" w:rsidRPr="001711CF">
        <w:rPr>
          <w:rFonts w:cs="Tahoma"/>
        </w:rPr>
        <w:t xml:space="preserve">der FUEN </w:t>
      </w:r>
      <w:r w:rsidR="00DC5865" w:rsidRPr="001711CF">
        <w:rPr>
          <w:rFonts w:cs="Tahoma"/>
        </w:rPr>
        <w:t>zu halten. Vielen Dank.</w:t>
      </w:r>
      <w:r w:rsidR="00BF5C40">
        <w:rPr>
          <w:rFonts w:cs="Tahoma"/>
        </w:rPr>
        <w:t xml:space="preserve"> </w:t>
      </w:r>
    </w:p>
    <w:p w:rsidR="00BF5C40" w:rsidRDefault="00BF5C40" w:rsidP="00B67249">
      <w:pPr>
        <w:rPr>
          <w:rFonts w:cs="Tahoma"/>
        </w:rPr>
      </w:pPr>
    </w:p>
    <w:p w:rsidR="00BF5C40" w:rsidRPr="001711CF" w:rsidRDefault="00BF5C40" w:rsidP="00B67249">
      <w:pPr>
        <w:rPr>
          <w:rFonts w:cs="Tahoma"/>
        </w:rPr>
      </w:pPr>
    </w:p>
    <w:p w:rsidR="0031118F" w:rsidRPr="001711CF" w:rsidRDefault="00B67249" w:rsidP="00B67249">
      <w:pPr>
        <w:rPr>
          <w:rFonts w:cs="Tahoma"/>
        </w:rPr>
      </w:pPr>
      <w:r w:rsidRPr="001711CF">
        <w:rPr>
          <w:rFonts w:cs="Tahoma"/>
        </w:rPr>
        <w:t xml:space="preserve">                                                                                               </w:t>
      </w:r>
    </w:p>
    <w:p w:rsidR="00433086" w:rsidRPr="001711CF" w:rsidRDefault="00433086" w:rsidP="00DC5865">
      <w:pPr>
        <w:rPr>
          <w:rFonts w:cs="Tahoma"/>
        </w:rPr>
      </w:pPr>
    </w:p>
    <w:p w:rsidR="00433086" w:rsidRPr="001711CF" w:rsidRDefault="00433086" w:rsidP="00DC5865">
      <w:pPr>
        <w:rPr>
          <w:rFonts w:cs="Tahoma"/>
        </w:rPr>
      </w:pPr>
    </w:p>
    <w:p w:rsidR="00433086" w:rsidRPr="001711CF" w:rsidRDefault="00433086" w:rsidP="00DC5865">
      <w:pPr>
        <w:rPr>
          <w:rFonts w:cs="Tahoma"/>
        </w:rPr>
      </w:pPr>
    </w:p>
    <w:p w:rsidR="00C34227" w:rsidRPr="001711CF" w:rsidRDefault="00C34227">
      <w:pPr>
        <w:rPr>
          <w:rFonts w:cs="Tahoma"/>
        </w:rPr>
      </w:pPr>
    </w:p>
    <w:sectPr w:rsidR="00C34227" w:rsidRPr="001711CF" w:rsidSect="007570D6">
      <w:headerReference w:type="default" r:id="rId8"/>
      <w:footerReference w:type="defaul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F34" w:rsidRDefault="001E3F34" w:rsidP="007570A5">
      <w:pPr>
        <w:spacing w:after="0" w:line="240" w:lineRule="auto"/>
      </w:pPr>
      <w:r>
        <w:separator/>
      </w:r>
    </w:p>
  </w:endnote>
  <w:endnote w:type="continuationSeparator" w:id="0">
    <w:p w:rsidR="001E3F34" w:rsidRDefault="001E3F34" w:rsidP="0075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729914"/>
      <w:docPartObj>
        <w:docPartGallery w:val="Page Numbers (Bottom of Page)"/>
        <w:docPartUnique/>
      </w:docPartObj>
    </w:sdtPr>
    <w:sdtEndPr/>
    <w:sdtContent>
      <w:p w:rsidR="007570D6" w:rsidRDefault="007570D6">
        <w:pPr>
          <w:pStyle w:val="Fuzeile"/>
          <w:jc w:val="center"/>
        </w:pPr>
        <w:r>
          <w:fldChar w:fldCharType="begin"/>
        </w:r>
        <w:r>
          <w:instrText>PAGE   \* MERGEFORMAT</w:instrText>
        </w:r>
        <w:r>
          <w:fldChar w:fldCharType="separate"/>
        </w:r>
        <w:r w:rsidR="00B60D87">
          <w:rPr>
            <w:noProof/>
          </w:rPr>
          <w:t>2</w:t>
        </w:r>
        <w:r>
          <w:fldChar w:fldCharType="end"/>
        </w:r>
      </w:p>
    </w:sdtContent>
  </w:sdt>
  <w:p w:rsidR="007766C9" w:rsidRPr="003A2237" w:rsidRDefault="001E3F34">
    <w:pPr>
      <w:pStyle w:val="Fuzeile"/>
      <w:rPr>
        <w:i/>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187585"/>
      <w:docPartObj>
        <w:docPartGallery w:val="Page Numbers (Bottom of Page)"/>
        <w:docPartUnique/>
      </w:docPartObj>
    </w:sdtPr>
    <w:sdtEndPr/>
    <w:sdtContent>
      <w:p w:rsidR="007570D6" w:rsidRDefault="007570D6">
        <w:pPr>
          <w:pStyle w:val="Fuzeile"/>
          <w:jc w:val="center"/>
        </w:pPr>
        <w:r>
          <w:fldChar w:fldCharType="begin"/>
        </w:r>
        <w:r>
          <w:instrText>PAGE   \* MERGEFORMAT</w:instrText>
        </w:r>
        <w:r>
          <w:fldChar w:fldCharType="separate"/>
        </w:r>
        <w:r w:rsidR="00B60D87">
          <w:rPr>
            <w:noProof/>
          </w:rPr>
          <w:t>1</w:t>
        </w:r>
        <w:r>
          <w:fldChar w:fldCharType="end"/>
        </w:r>
      </w:p>
    </w:sdtContent>
  </w:sdt>
  <w:p w:rsidR="007570D6" w:rsidRDefault="007570D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F34" w:rsidRDefault="001E3F34" w:rsidP="007570A5">
      <w:pPr>
        <w:spacing w:after="0" w:line="240" w:lineRule="auto"/>
      </w:pPr>
      <w:r>
        <w:separator/>
      </w:r>
    </w:p>
  </w:footnote>
  <w:footnote w:type="continuationSeparator" w:id="0">
    <w:p w:rsidR="001E3F34" w:rsidRDefault="001E3F34" w:rsidP="007570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749411"/>
      <w:docPartObj>
        <w:docPartGallery w:val="Page Numbers (Top of Page)"/>
        <w:docPartUnique/>
      </w:docPartObj>
    </w:sdtPr>
    <w:sdtEndPr/>
    <w:sdtContent>
      <w:p w:rsidR="007570D6" w:rsidRPr="003A2237" w:rsidRDefault="007570D6" w:rsidP="007570D6">
        <w:pPr>
          <w:pStyle w:val="KeinLeerraum"/>
          <w:jc w:val="center"/>
          <w:rPr>
            <w:i/>
          </w:rPr>
        </w:pPr>
        <w:r w:rsidRPr="003A2237">
          <w:rPr>
            <w:i/>
          </w:rPr>
          <w:t>FUEN Jahreskongress 18.-22.05.2016</w:t>
        </w:r>
      </w:p>
      <w:p w:rsidR="007570D6" w:rsidRPr="003A2237" w:rsidRDefault="007570D6" w:rsidP="007570D6">
        <w:pPr>
          <w:pStyle w:val="KeinLeerraum"/>
          <w:jc w:val="center"/>
          <w:rPr>
            <w:i/>
          </w:rPr>
        </w:pPr>
        <w:r w:rsidRPr="003A2237">
          <w:rPr>
            <w:i/>
          </w:rPr>
          <w:t>Eröffnungsrede Breslau 19.05.2016</w:t>
        </w:r>
      </w:p>
      <w:p w:rsidR="007570D6" w:rsidRPr="003A2237" w:rsidRDefault="007570D6" w:rsidP="007570D6">
        <w:pPr>
          <w:pStyle w:val="KeinLeerraum"/>
          <w:jc w:val="center"/>
          <w:rPr>
            <w:i/>
          </w:rPr>
        </w:pPr>
        <w:r w:rsidRPr="003A2237">
          <w:rPr>
            <w:i/>
          </w:rPr>
          <w:t>Hans Heinrich Hansen, Präsident</w:t>
        </w:r>
      </w:p>
      <w:p w:rsidR="007570D6" w:rsidRDefault="007570D6" w:rsidP="007570D6">
        <w:pPr>
          <w:pStyle w:val="Kopfzeile"/>
          <w:jc w:val="center"/>
        </w:pPr>
      </w:p>
      <w:p w:rsidR="007766C9" w:rsidRDefault="001E3F34" w:rsidP="007570D6">
        <w:pPr>
          <w:pStyle w:val="Kopfzeile"/>
          <w:jc w:val="cente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1F40"/>
    <w:multiLevelType w:val="hybridMultilevel"/>
    <w:tmpl w:val="CC764E8A"/>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14634EDF"/>
    <w:multiLevelType w:val="hybridMultilevel"/>
    <w:tmpl w:val="2F9CFB3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8DB4817"/>
    <w:multiLevelType w:val="hybridMultilevel"/>
    <w:tmpl w:val="F4EE06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ED05AA"/>
    <w:multiLevelType w:val="hybridMultilevel"/>
    <w:tmpl w:val="87809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0882953"/>
    <w:multiLevelType w:val="hybridMultilevel"/>
    <w:tmpl w:val="0B2A9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C3A73FB"/>
    <w:multiLevelType w:val="hybridMultilevel"/>
    <w:tmpl w:val="5908F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3976F8B"/>
    <w:multiLevelType w:val="hybridMultilevel"/>
    <w:tmpl w:val="8BAA73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9946D7"/>
    <w:multiLevelType w:val="hybridMultilevel"/>
    <w:tmpl w:val="861665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1403A26"/>
    <w:multiLevelType w:val="hybridMultilevel"/>
    <w:tmpl w:val="F2C65474"/>
    <w:lvl w:ilvl="0" w:tplc="0407000F">
      <w:start w:val="1"/>
      <w:numFmt w:val="decimal"/>
      <w:lvlText w:val="%1."/>
      <w:lvlJc w:val="left"/>
      <w:pPr>
        <w:ind w:left="3195" w:hanging="360"/>
      </w:pPr>
      <w:rPr>
        <w:rFonts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9">
    <w:nsid w:val="580A3197"/>
    <w:multiLevelType w:val="hybridMultilevel"/>
    <w:tmpl w:val="3F808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E4667A2"/>
    <w:multiLevelType w:val="hybridMultilevel"/>
    <w:tmpl w:val="041265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F9566FE"/>
    <w:multiLevelType w:val="hybridMultilevel"/>
    <w:tmpl w:val="82CEB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9"/>
  </w:num>
  <w:num w:numId="5">
    <w:abstractNumId w:val="3"/>
  </w:num>
  <w:num w:numId="6">
    <w:abstractNumId w:val="5"/>
  </w:num>
  <w:num w:numId="7">
    <w:abstractNumId w:val="11"/>
  </w:num>
  <w:num w:numId="8">
    <w:abstractNumId w:val="2"/>
  </w:num>
  <w:num w:numId="9">
    <w:abstractNumId w:val="7"/>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DB"/>
    <w:rsid w:val="0000157E"/>
    <w:rsid w:val="000607D8"/>
    <w:rsid w:val="00081462"/>
    <w:rsid w:val="000A112B"/>
    <w:rsid w:val="000C1905"/>
    <w:rsid w:val="001521D2"/>
    <w:rsid w:val="001711CF"/>
    <w:rsid w:val="001E03B4"/>
    <w:rsid w:val="001E3F34"/>
    <w:rsid w:val="0026338D"/>
    <w:rsid w:val="002C222D"/>
    <w:rsid w:val="002E7053"/>
    <w:rsid w:val="00306E54"/>
    <w:rsid w:val="0031118F"/>
    <w:rsid w:val="00330B2B"/>
    <w:rsid w:val="00341678"/>
    <w:rsid w:val="003537BA"/>
    <w:rsid w:val="00393BE8"/>
    <w:rsid w:val="003A2237"/>
    <w:rsid w:val="003C587E"/>
    <w:rsid w:val="003F3A1E"/>
    <w:rsid w:val="0041121C"/>
    <w:rsid w:val="004205B6"/>
    <w:rsid w:val="00433086"/>
    <w:rsid w:val="00462C5A"/>
    <w:rsid w:val="0048041A"/>
    <w:rsid w:val="00485E2D"/>
    <w:rsid w:val="004A0D9B"/>
    <w:rsid w:val="004C0DC6"/>
    <w:rsid w:val="004F2F36"/>
    <w:rsid w:val="004F4543"/>
    <w:rsid w:val="00500E88"/>
    <w:rsid w:val="00513F6D"/>
    <w:rsid w:val="00580DD5"/>
    <w:rsid w:val="00594837"/>
    <w:rsid w:val="005954DB"/>
    <w:rsid w:val="0068233D"/>
    <w:rsid w:val="00687E51"/>
    <w:rsid w:val="00702A60"/>
    <w:rsid w:val="007155B6"/>
    <w:rsid w:val="00717D05"/>
    <w:rsid w:val="00737F8B"/>
    <w:rsid w:val="007570A5"/>
    <w:rsid w:val="007570D6"/>
    <w:rsid w:val="007856BA"/>
    <w:rsid w:val="007E793F"/>
    <w:rsid w:val="00805251"/>
    <w:rsid w:val="008340D5"/>
    <w:rsid w:val="00855D20"/>
    <w:rsid w:val="00875880"/>
    <w:rsid w:val="0088601D"/>
    <w:rsid w:val="008A4513"/>
    <w:rsid w:val="00933B32"/>
    <w:rsid w:val="00961D56"/>
    <w:rsid w:val="00976F5D"/>
    <w:rsid w:val="00A1635B"/>
    <w:rsid w:val="00A72182"/>
    <w:rsid w:val="00A85AB6"/>
    <w:rsid w:val="00A872E5"/>
    <w:rsid w:val="00A92EC8"/>
    <w:rsid w:val="00AD37F9"/>
    <w:rsid w:val="00B17021"/>
    <w:rsid w:val="00B36B9B"/>
    <w:rsid w:val="00B60D87"/>
    <w:rsid w:val="00B67249"/>
    <w:rsid w:val="00B71E14"/>
    <w:rsid w:val="00BB2762"/>
    <w:rsid w:val="00BB2E9B"/>
    <w:rsid w:val="00BF5C40"/>
    <w:rsid w:val="00C01372"/>
    <w:rsid w:val="00C0629A"/>
    <w:rsid w:val="00C34227"/>
    <w:rsid w:val="00C76E95"/>
    <w:rsid w:val="00C7724A"/>
    <w:rsid w:val="00C819A8"/>
    <w:rsid w:val="00CB630D"/>
    <w:rsid w:val="00CD6D64"/>
    <w:rsid w:val="00D44FA1"/>
    <w:rsid w:val="00DB421D"/>
    <w:rsid w:val="00DC5865"/>
    <w:rsid w:val="00DF29CB"/>
    <w:rsid w:val="00E03EA5"/>
    <w:rsid w:val="00E324BE"/>
    <w:rsid w:val="00E50071"/>
    <w:rsid w:val="00EC27B9"/>
    <w:rsid w:val="00F06FE7"/>
    <w:rsid w:val="00FF1370"/>
    <w:rsid w:val="00FF3FE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24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kern w:val="28"/>
        <w:sz w:val="24"/>
        <w:szCs w:val="24"/>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54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54DB"/>
    <w:pPr>
      <w:spacing w:after="0" w:line="240" w:lineRule="auto"/>
    </w:pPr>
  </w:style>
  <w:style w:type="paragraph" w:styleId="Kopfzeile">
    <w:name w:val="header"/>
    <w:basedOn w:val="Standard"/>
    <w:link w:val="KopfzeileZeichen"/>
    <w:uiPriority w:val="99"/>
    <w:unhideWhenUsed/>
    <w:rsid w:val="005954DB"/>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954DB"/>
  </w:style>
  <w:style w:type="paragraph" w:styleId="Fuzeile">
    <w:name w:val="footer"/>
    <w:basedOn w:val="Standard"/>
    <w:link w:val="FuzeileZeichen"/>
    <w:uiPriority w:val="99"/>
    <w:unhideWhenUsed/>
    <w:rsid w:val="005954DB"/>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954DB"/>
  </w:style>
  <w:style w:type="paragraph" w:styleId="Listenabsatz">
    <w:name w:val="List Paragraph"/>
    <w:basedOn w:val="Standard"/>
    <w:uiPriority w:val="34"/>
    <w:qFormat/>
    <w:rsid w:val="005954DB"/>
    <w:pPr>
      <w:ind w:left="720"/>
      <w:contextualSpacing/>
    </w:pPr>
  </w:style>
  <w:style w:type="character" w:customStyle="1" w:styleId="eop">
    <w:name w:val="eop"/>
    <w:basedOn w:val="Absatzstandardschriftart"/>
    <w:rsid w:val="005954DB"/>
  </w:style>
  <w:style w:type="character" w:customStyle="1" w:styleId="normaltextrun">
    <w:name w:val="normaltextrun"/>
    <w:basedOn w:val="Absatzstandardschriftart"/>
    <w:rsid w:val="005954DB"/>
  </w:style>
  <w:style w:type="character" w:styleId="Link">
    <w:name w:val="Hyperlink"/>
    <w:basedOn w:val="Absatzstandardschriftart"/>
    <w:uiPriority w:val="99"/>
    <w:semiHidden/>
    <w:unhideWhenUsed/>
    <w:rsid w:val="005954DB"/>
    <w:rPr>
      <w:color w:val="0000FF"/>
      <w:u w:val="single"/>
    </w:rPr>
  </w:style>
  <w:style w:type="paragraph" w:styleId="Sprechblasentext">
    <w:name w:val="Balloon Text"/>
    <w:basedOn w:val="Standard"/>
    <w:link w:val="SprechblasentextZeichen"/>
    <w:uiPriority w:val="99"/>
    <w:semiHidden/>
    <w:unhideWhenUsed/>
    <w:rsid w:val="00462C5A"/>
    <w:pPr>
      <w:spacing w:after="0" w:line="240" w:lineRule="auto"/>
    </w:pPr>
    <w:rPr>
      <w:rFonts w:cs="Tahoma"/>
      <w:sz w:val="16"/>
      <w:szCs w:val="16"/>
    </w:rPr>
  </w:style>
  <w:style w:type="character" w:customStyle="1" w:styleId="SprechblasentextZeichen">
    <w:name w:val="Sprechblasentext Zeichen"/>
    <w:basedOn w:val="Absatzstandardschriftart"/>
    <w:link w:val="Sprechblasentext"/>
    <w:uiPriority w:val="99"/>
    <w:semiHidden/>
    <w:rsid w:val="00462C5A"/>
    <w:rPr>
      <w:rFonts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kern w:val="28"/>
        <w:sz w:val="24"/>
        <w:szCs w:val="24"/>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54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54DB"/>
    <w:pPr>
      <w:spacing w:after="0" w:line="240" w:lineRule="auto"/>
    </w:pPr>
  </w:style>
  <w:style w:type="paragraph" w:styleId="Kopfzeile">
    <w:name w:val="header"/>
    <w:basedOn w:val="Standard"/>
    <w:link w:val="KopfzeileZeichen"/>
    <w:uiPriority w:val="99"/>
    <w:unhideWhenUsed/>
    <w:rsid w:val="005954DB"/>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954DB"/>
  </w:style>
  <w:style w:type="paragraph" w:styleId="Fuzeile">
    <w:name w:val="footer"/>
    <w:basedOn w:val="Standard"/>
    <w:link w:val="FuzeileZeichen"/>
    <w:uiPriority w:val="99"/>
    <w:unhideWhenUsed/>
    <w:rsid w:val="005954DB"/>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954DB"/>
  </w:style>
  <w:style w:type="paragraph" w:styleId="Listenabsatz">
    <w:name w:val="List Paragraph"/>
    <w:basedOn w:val="Standard"/>
    <w:uiPriority w:val="34"/>
    <w:qFormat/>
    <w:rsid w:val="005954DB"/>
    <w:pPr>
      <w:ind w:left="720"/>
      <w:contextualSpacing/>
    </w:pPr>
  </w:style>
  <w:style w:type="character" w:customStyle="1" w:styleId="eop">
    <w:name w:val="eop"/>
    <w:basedOn w:val="Absatzstandardschriftart"/>
    <w:rsid w:val="005954DB"/>
  </w:style>
  <w:style w:type="character" w:customStyle="1" w:styleId="normaltextrun">
    <w:name w:val="normaltextrun"/>
    <w:basedOn w:val="Absatzstandardschriftart"/>
    <w:rsid w:val="005954DB"/>
  </w:style>
  <w:style w:type="character" w:styleId="Link">
    <w:name w:val="Hyperlink"/>
    <w:basedOn w:val="Absatzstandardschriftart"/>
    <w:uiPriority w:val="99"/>
    <w:semiHidden/>
    <w:unhideWhenUsed/>
    <w:rsid w:val="005954DB"/>
    <w:rPr>
      <w:color w:val="0000FF"/>
      <w:u w:val="single"/>
    </w:rPr>
  </w:style>
  <w:style w:type="paragraph" w:styleId="Sprechblasentext">
    <w:name w:val="Balloon Text"/>
    <w:basedOn w:val="Standard"/>
    <w:link w:val="SprechblasentextZeichen"/>
    <w:uiPriority w:val="99"/>
    <w:semiHidden/>
    <w:unhideWhenUsed/>
    <w:rsid w:val="00462C5A"/>
    <w:pPr>
      <w:spacing w:after="0" w:line="240" w:lineRule="auto"/>
    </w:pPr>
    <w:rPr>
      <w:rFonts w:cs="Tahoma"/>
      <w:sz w:val="16"/>
      <w:szCs w:val="16"/>
    </w:rPr>
  </w:style>
  <w:style w:type="character" w:customStyle="1" w:styleId="SprechblasentextZeichen">
    <w:name w:val="Sprechblasentext Zeichen"/>
    <w:basedOn w:val="Absatzstandardschriftart"/>
    <w:link w:val="Sprechblasentext"/>
    <w:uiPriority w:val="99"/>
    <w:semiHidden/>
    <w:rsid w:val="00462C5A"/>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39993">
      <w:bodyDiv w:val="1"/>
      <w:marLeft w:val="0"/>
      <w:marRight w:val="0"/>
      <w:marTop w:val="0"/>
      <w:marBottom w:val="0"/>
      <w:divBdr>
        <w:top w:val="none" w:sz="0" w:space="0" w:color="auto"/>
        <w:left w:val="none" w:sz="0" w:space="0" w:color="auto"/>
        <w:bottom w:val="none" w:sz="0" w:space="0" w:color="auto"/>
        <w:right w:val="none" w:sz="0" w:space="0" w:color="auto"/>
      </w:divBdr>
    </w:div>
    <w:div w:id="401374927">
      <w:bodyDiv w:val="1"/>
      <w:marLeft w:val="0"/>
      <w:marRight w:val="0"/>
      <w:marTop w:val="0"/>
      <w:marBottom w:val="0"/>
      <w:divBdr>
        <w:top w:val="none" w:sz="0" w:space="0" w:color="auto"/>
        <w:left w:val="none" w:sz="0" w:space="0" w:color="auto"/>
        <w:bottom w:val="none" w:sz="0" w:space="0" w:color="auto"/>
        <w:right w:val="none" w:sz="0" w:space="0" w:color="auto"/>
      </w:divBdr>
    </w:div>
    <w:div w:id="9208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1402</Words>
  <Characters>8839</Characters>
  <Application>Microsoft Macintosh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Kunsemüller</dc:creator>
  <cp:lastModifiedBy>FUEN</cp:lastModifiedBy>
  <cp:revision>3</cp:revision>
  <cp:lastPrinted>2016-05-09T09:13:00Z</cp:lastPrinted>
  <dcterms:created xsi:type="dcterms:W3CDTF">2016-05-19T10:39:00Z</dcterms:created>
  <dcterms:modified xsi:type="dcterms:W3CDTF">2016-05-19T10:41:00Z</dcterms:modified>
</cp:coreProperties>
</file>